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1D566" w14:textId="77777777" w:rsidR="004C5C5B" w:rsidRPr="004C5C5B" w:rsidRDefault="004C5C5B" w:rsidP="004C5C5B">
      <w:pPr>
        <w:jc w:val="both"/>
        <w:rPr>
          <w:rFonts w:ascii="Arial" w:hAnsi="Arial" w:cs="Arial"/>
          <w:b/>
        </w:rPr>
      </w:pPr>
      <w:bookmarkStart w:id="0" w:name="_GoBack"/>
      <w:bookmarkEnd w:id="0"/>
      <w:r w:rsidRPr="004C5C5B">
        <w:rPr>
          <w:rFonts w:ascii="Arial" w:hAnsi="Arial" w:cs="Arial"/>
          <w:b/>
        </w:rPr>
        <w:t>Elaborado por:</w:t>
      </w:r>
      <w:r w:rsidRPr="004C5C5B">
        <w:rPr>
          <w:rFonts w:ascii="Arial" w:hAnsi="Arial" w:cs="Arial"/>
          <w:b/>
        </w:rPr>
        <w:tab/>
      </w:r>
      <w:r w:rsidRPr="004C5C5B">
        <w:rPr>
          <w:rFonts w:ascii="Arial" w:hAnsi="Arial" w:cs="Arial"/>
          <w:b/>
        </w:rPr>
        <w:tab/>
      </w:r>
      <w:r w:rsidRPr="004C5C5B">
        <w:rPr>
          <w:rFonts w:ascii="Arial" w:hAnsi="Arial" w:cs="Arial"/>
          <w:b/>
        </w:rPr>
        <w:tab/>
      </w:r>
      <w:r w:rsidRPr="004C5C5B">
        <w:rPr>
          <w:rFonts w:ascii="Arial" w:hAnsi="Arial" w:cs="Arial"/>
          <w:b/>
        </w:rPr>
        <w:tab/>
      </w:r>
    </w:p>
    <w:p w14:paraId="25B48C23" w14:textId="77777777" w:rsidR="004C5C5B" w:rsidRPr="004C5C5B" w:rsidRDefault="004C5C5B" w:rsidP="004C5C5B">
      <w:pPr>
        <w:jc w:val="both"/>
        <w:rPr>
          <w:rFonts w:ascii="Arial" w:hAnsi="Arial" w:cs="Arial"/>
          <w:b/>
        </w:rPr>
      </w:pPr>
    </w:p>
    <w:p w14:paraId="1A70EBB7" w14:textId="77777777" w:rsidR="004C5C5B" w:rsidRPr="004C5C5B" w:rsidRDefault="004C5C5B" w:rsidP="004C5C5B">
      <w:pPr>
        <w:jc w:val="both"/>
        <w:rPr>
          <w:rFonts w:ascii="Arial" w:hAnsi="Arial" w:cs="Arial"/>
          <w:b/>
        </w:rPr>
      </w:pPr>
      <w:r w:rsidRPr="004C5C5B">
        <w:rPr>
          <w:rFonts w:ascii="Arial" w:hAnsi="Arial" w:cs="Arial"/>
          <w:b/>
        </w:rPr>
        <w:t>____________________________________</w:t>
      </w:r>
    </w:p>
    <w:p w14:paraId="648E9744" w14:textId="0DE945E8" w:rsidR="004C5C5B" w:rsidRPr="004C5C5B" w:rsidRDefault="004C5C5B" w:rsidP="004C5C5B">
      <w:pPr>
        <w:jc w:val="both"/>
        <w:rPr>
          <w:rFonts w:ascii="Arial" w:hAnsi="Arial" w:cs="Arial"/>
          <w:b/>
        </w:rPr>
      </w:pPr>
      <w:r w:rsidRPr="004C5C5B">
        <w:rPr>
          <w:rFonts w:ascii="Arial" w:hAnsi="Arial" w:cs="Arial"/>
          <w:b/>
        </w:rPr>
        <w:t xml:space="preserve">Profesional Universitario </w:t>
      </w:r>
      <w:r w:rsidR="00EB3C7D">
        <w:rPr>
          <w:rFonts w:ascii="Arial" w:hAnsi="Arial" w:cs="Arial"/>
          <w:b/>
        </w:rPr>
        <w:t>Gestión del</w:t>
      </w:r>
      <w:r w:rsidR="0050282C">
        <w:rPr>
          <w:rFonts w:ascii="Arial" w:hAnsi="Arial" w:cs="Arial"/>
          <w:b/>
        </w:rPr>
        <w:t xml:space="preserve"> </w:t>
      </w:r>
      <w:r w:rsidRPr="004C5C5B">
        <w:rPr>
          <w:rFonts w:ascii="Arial" w:hAnsi="Arial" w:cs="Arial"/>
          <w:b/>
        </w:rPr>
        <w:t>Talento Humano</w:t>
      </w:r>
    </w:p>
    <w:p w14:paraId="4D4DFA86" w14:textId="77777777" w:rsidR="004C5C5B" w:rsidRPr="004C5C5B" w:rsidRDefault="004C5C5B" w:rsidP="004C5C5B">
      <w:pPr>
        <w:jc w:val="both"/>
        <w:rPr>
          <w:rFonts w:ascii="Arial" w:hAnsi="Arial" w:cs="Arial"/>
          <w:b/>
        </w:rPr>
      </w:pPr>
    </w:p>
    <w:p w14:paraId="4390B2F5" w14:textId="77777777" w:rsidR="004C5C5B" w:rsidRPr="004C5C5B" w:rsidRDefault="004C5C5B" w:rsidP="004C5C5B">
      <w:pPr>
        <w:jc w:val="both"/>
        <w:rPr>
          <w:rFonts w:ascii="Arial" w:hAnsi="Arial" w:cs="Arial"/>
          <w:b/>
        </w:rPr>
      </w:pPr>
    </w:p>
    <w:p w14:paraId="212E3766" w14:textId="77777777" w:rsidR="004C5C5B" w:rsidRPr="004C5C5B" w:rsidRDefault="004C5C5B" w:rsidP="004C5C5B">
      <w:pPr>
        <w:jc w:val="both"/>
        <w:rPr>
          <w:rFonts w:ascii="Arial" w:hAnsi="Arial" w:cs="Arial"/>
          <w:b/>
        </w:rPr>
      </w:pPr>
    </w:p>
    <w:p w14:paraId="05100818" w14:textId="77777777" w:rsidR="004C5C5B" w:rsidRPr="004C5C5B" w:rsidRDefault="004C5C5B" w:rsidP="004C5C5B">
      <w:pPr>
        <w:jc w:val="both"/>
        <w:rPr>
          <w:rFonts w:ascii="Arial" w:hAnsi="Arial" w:cs="Arial"/>
          <w:b/>
        </w:rPr>
      </w:pPr>
      <w:r w:rsidRPr="004C5C5B">
        <w:rPr>
          <w:rFonts w:ascii="Arial" w:hAnsi="Arial" w:cs="Arial"/>
          <w:b/>
        </w:rPr>
        <w:t>Revisado por:</w:t>
      </w:r>
    </w:p>
    <w:p w14:paraId="5313317F" w14:textId="77777777" w:rsidR="004C5C5B" w:rsidRPr="004C5C5B" w:rsidRDefault="004C5C5B" w:rsidP="004C5C5B">
      <w:pPr>
        <w:jc w:val="both"/>
        <w:rPr>
          <w:rFonts w:ascii="Arial" w:hAnsi="Arial" w:cs="Arial"/>
          <w:b/>
        </w:rPr>
      </w:pPr>
    </w:p>
    <w:p w14:paraId="225EB87E" w14:textId="55EC374B" w:rsidR="004C5C5B" w:rsidRPr="004C5C5B" w:rsidRDefault="004C5C5B" w:rsidP="004C5C5B">
      <w:pPr>
        <w:jc w:val="both"/>
        <w:rPr>
          <w:rFonts w:ascii="Arial" w:hAnsi="Arial" w:cs="Arial"/>
          <w:b/>
        </w:rPr>
      </w:pPr>
      <w:r w:rsidRPr="004C5C5B">
        <w:rPr>
          <w:rFonts w:ascii="Arial" w:hAnsi="Arial" w:cs="Arial"/>
          <w:b/>
        </w:rPr>
        <w:t>___________________________________</w:t>
      </w:r>
      <w:r w:rsidR="00B623C3">
        <w:rPr>
          <w:rFonts w:ascii="Arial" w:hAnsi="Arial" w:cs="Arial"/>
          <w:b/>
        </w:rPr>
        <w:t>____________</w:t>
      </w:r>
      <w:r w:rsidRPr="004C5C5B">
        <w:rPr>
          <w:rFonts w:ascii="Arial" w:hAnsi="Arial" w:cs="Arial"/>
          <w:b/>
        </w:rPr>
        <w:tab/>
      </w:r>
    </w:p>
    <w:p w14:paraId="26D88E12" w14:textId="77777777" w:rsidR="009C465A" w:rsidRPr="004C5C5B" w:rsidRDefault="009C465A" w:rsidP="009C465A">
      <w:pPr>
        <w:jc w:val="both"/>
        <w:rPr>
          <w:rFonts w:ascii="Arial" w:hAnsi="Arial" w:cs="Arial"/>
          <w:b/>
        </w:rPr>
      </w:pPr>
      <w:r w:rsidRPr="004C5C5B">
        <w:rPr>
          <w:rFonts w:ascii="Arial" w:hAnsi="Arial" w:cs="Arial"/>
          <w:b/>
        </w:rPr>
        <w:t>COMITÉ DE EVALUACIÓN Y GESTIÓN DE DESEMPEÑO</w:t>
      </w:r>
    </w:p>
    <w:p w14:paraId="5CCF0947" w14:textId="77777777" w:rsidR="004C5C5B" w:rsidRPr="004C5C5B" w:rsidRDefault="004C5C5B" w:rsidP="004C5C5B">
      <w:pPr>
        <w:jc w:val="both"/>
        <w:rPr>
          <w:rFonts w:ascii="Arial" w:hAnsi="Arial" w:cs="Arial"/>
          <w:b/>
        </w:rPr>
      </w:pPr>
      <w:r w:rsidRPr="004C5C5B">
        <w:rPr>
          <w:rFonts w:ascii="Arial" w:hAnsi="Arial" w:cs="Arial"/>
          <w:b/>
        </w:rPr>
        <w:tab/>
      </w:r>
      <w:r w:rsidRPr="004C5C5B">
        <w:rPr>
          <w:rFonts w:ascii="Arial" w:hAnsi="Arial" w:cs="Arial"/>
          <w:b/>
        </w:rPr>
        <w:tab/>
      </w:r>
      <w:r w:rsidRPr="004C5C5B">
        <w:rPr>
          <w:rFonts w:ascii="Arial" w:hAnsi="Arial" w:cs="Arial"/>
          <w:b/>
        </w:rPr>
        <w:tab/>
      </w:r>
      <w:r w:rsidRPr="004C5C5B">
        <w:rPr>
          <w:rFonts w:ascii="Arial" w:hAnsi="Arial" w:cs="Arial"/>
          <w:b/>
        </w:rPr>
        <w:tab/>
      </w:r>
    </w:p>
    <w:p w14:paraId="0DA3C03D" w14:textId="77777777" w:rsidR="004C5C5B" w:rsidRPr="004C5C5B" w:rsidRDefault="004C5C5B" w:rsidP="004C5C5B">
      <w:pPr>
        <w:jc w:val="both"/>
        <w:rPr>
          <w:rFonts w:ascii="Arial" w:hAnsi="Arial" w:cs="Arial"/>
          <w:b/>
        </w:rPr>
      </w:pPr>
    </w:p>
    <w:p w14:paraId="5E1296A9" w14:textId="77777777" w:rsidR="004C5C5B" w:rsidRPr="004C5C5B" w:rsidRDefault="004C5C5B" w:rsidP="004C5C5B">
      <w:pPr>
        <w:jc w:val="both"/>
        <w:rPr>
          <w:rFonts w:ascii="Arial" w:hAnsi="Arial" w:cs="Arial"/>
          <w:b/>
        </w:rPr>
      </w:pPr>
    </w:p>
    <w:p w14:paraId="0A2ABB92" w14:textId="77777777" w:rsidR="004C5C5B" w:rsidRPr="004C5C5B" w:rsidRDefault="004C5C5B" w:rsidP="004C5C5B">
      <w:pPr>
        <w:jc w:val="both"/>
        <w:rPr>
          <w:rFonts w:ascii="Arial" w:hAnsi="Arial" w:cs="Arial"/>
          <w:b/>
        </w:rPr>
      </w:pPr>
      <w:r w:rsidRPr="004C5C5B">
        <w:rPr>
          <w:rFonts w:ascii="Arial" w:hAnsi="Arial" w:cs="Arial"/>
          <w:b/>
        </w:rPr>
        <w:t>Aprobado por:</w:t>
      </w:r>
    </w:p>
    <w:p w14:paraId="246A9247" w14:textId="77777777" w:rsidR="004C5C5B" w:rsidRPr="004C5C5B" w:rsidRDefault="004C5C5B" w:rsidP="004C5C5B">
      <w:pPr>
        <w:jc w:val="both"/>
        <w:rPr>
          <w:rFonts w:ascii="Arial" w:hAnsi="Arial" w:cs="Arial"/>
          <w:b/>
        </w:rPr>
      </w:pPr>
    </w:p>
    <w:p w14:paraId="277A7726" w14:textId="77777777" w:rsidR="004C5C5B" w:rsidRPr="004C5C5B" w:rsidRDefault="004C5C5B" w:rsidP="004C5C5B">
      <w:pPr>
        <w:jc w:val="both"/>
        <w:rPr>
          <w:rFonts w:ascii="Arial" w:hAnsi="Arial" w:cs="Arial"/>
          <w:b/>
        </w:rPr>
      </w:pPr>
      <w:r w:rsidRPr="004C5C5B">
        <w:rPr>
          <w:rFonts w:ascii="Arial" w:hAnsi="Arial" w:cs="Arial"/>
          <w:b/>
        </w:rPr>
        <w:t>________________________________________________</w:t>
      </w:r>
      <w:r w:rsidRPr="004C5C5B">
        <w:rPr>
          <w:rFonts w:ascii="Arial" w:hAnsi="Arial" w:cs="Arial"/>
          <w:b/>
        </w:rPr>
        <w:tab/>
      </w:r>
      <w:r w:rsidRPr="004C5C5B">
        <w:rPr>
          <w:rFonts w:ascii="Arial" w:hAnsi="Arial" w:cs="Arial"/>
          <w:b/>
        </w:rPr>
        <w:tab/>
      </w:r>
    </w:p>
    <w:p w14:paraId="2039BFFA" w14:textId="77777777" w:rsidR="004C5C5B" w:rsidRPr="004C5C5B" w:rsidRDefault="004C5C5B" w:rsidP="004C5C5B">
      <w:pPr>
        <w:jc w:val="both"/>
        <w:rPr>
          <w:rFonts w:ascii="Arial" w:hAnsi="Arial" w:cs="Arial"/>
          <w:b/>
        </w:rPr>
      </w:pPr>
      <w:r w:rsidRPr="004C5C5B">
        <w:rPr>
          <w:rFonts w:ascii="Arial" w:hAnsi="Arial" w:cs="Arial"/>
          <w:b/>
        </w:rPr>
        <w:t>COMITÉ DE EVALUACIÓN Y GESTIÓN DE DESEMPEÑO</w:t>
      </w:r>
    </w:p>
    <w:p w14:paraId="6286A51F" w14:textId="77777777" w:rsidR="00540FA3" w:rsidRPr="004C5C5B" w:rsidRDefault="00540FA3" w:rsidP="00792427">
      <w:pPr>
        <w:spacing w:after="0" w:line="276" w:lineRule="auto"/>
        <w:jc w:val="center"/>
        <w:rPr>
          <w:rFonts w:ascii="Arial" w:hAnsi="Arial" w:cs="Arial"/>
          <w:b/>
        </w:rPr>
      </w:pPr>
    </w:p>
    <w:p w14:paraId="62798527" w14:textId="77777777" w:rsidR="00540FA3" w:rsidRPr="004C5C5B" w:rsidRDefault="00540FA3" w:rsidP="00792427">
      <w:pPr>
        <w:spacing w:after="0" w:line="276" w:lineRule="auto"/>
        <w:jc w:val="center"/>
        <w:rPr>
          <w:rFonts w:ascii="Arial" w:hAnsi="Arial" w:cs="Arial"/>
          <w:b/>
        </w:rPr>
      </w:pPr>
    </w:p>
    <w:p w14:paraId="6AF622C6" w14:textId="77777777" w:rsidR="001C5900" w:rsidRPr="004C5C5B" w:rsidRDefault="001C5900" w:rsidP="00792427">
      <w:pPr>
        <w:pStyle w:val="Ttulo1"/>
        <w:spacing w:line="276" w:lineRule="auto"/>
        <w:jc w:val="center"/>
        <w:rPr>
          <w:rFonts w:ascii="Arial" w:eastAsiaTheme="minorHAnsi" w:hAnsi="Arial" w:cs="Arial"/>
          <w:b/>
          <w:color w:val="auto"/>
          <w:sz w:val="22"/>
          <w:szCs w:val="22"/>
        </w:rPr>
      </w:pPr>
      <w:bookmarkStart w:id="1" w:name="_Toc1281810"/>
      <w:bookmarkStart w:id="2" w:name="_Toc1316661"/>
    </w:p>
    <w:p w14:paraId="7FA0FE90" w14:textId="77777777" w:rsidR="001C5900" w:rsidRPr="004C5C5B" w:rsidRDefault="001C5900">
      <w:pPr>
        <w:rPr>
          <w:rFonts w:ascii="Arial" w:hAnsi="Arial" w:cs="Arial"/>
          <w:b/>
        </w:rPr>
      </w:pPr>
      <w:r w:rsidRPr="004C5C5B">
        <w:rPr>
          <w:rFonts w:ascii="Arial" w:hAnsi="Arial" w:cs="Arial"/>
          <w:b/>
        </w:rPr>
        <w:br w:type="page"/>
      </w:r>
    </w:p>
    <w:sdt>
      <w:sdtPr>
        <w:rPr>
          <w:rFonts w:ascii="Arial" w:eastAsiaTheme="minorHAnsi" w:hAnsi="Arial" w:cs="Arial"/>
          <w:color w:val="auto"/>
          <w:sz w:val="22"/>
          <w:szCs w:val="22"/>
          <w:lang w:val="es-ES" w:eastAsia="en-US"/>
        </w:rPr>
        <w:id w:val="-1579288648"/>
        <w:docPartObj>
          <w:docPartGallery w:val="Table of Contents"/>
          <w:docPartUnique/>
        </w:docPartObj>
      </w:sdtPr>
      <w:sdtEndPr>
        <w:rPr>
          <w:b/>
          <w:bCs/>
        </w:rPr>
      </w:sdtEndPr>
      <w:sdtContent>
        <w:p w14:paraId="5E52C53C" w14:textId="77777777" w:rsidR="00770854" w:rsidRPr="00711C66" w:rsidRDefault="00770854" w:rsidP="004C5C5B">
          <w:pPr>
            <w:pStyle w:val="TtuloTDC"/>
            <w:jc w:val="center"/>
            <w:rPr>
              <w:rFonts w:ascii="Arial" w:hAnsi="Arial" w:cs="Arial"/>
              <w:b/>
              <w:color w:val="auto"/>
              <w:sz w:val="22"/>
              <w:szCs w:val="22"/>
            </w:rPr>
          </w:pPr>
          <w:r w:rsidRPr="00711C66">
            <w:rPr>
              <w:rFonts w:ascii="Arial" w:hAnsi="Arial" w:cs="Arial"/>
              <w:b/>
              <w:color w:val="auto"/>
              <w:sz w:val="22"/>
              <w:szCs w:val="22"/>
              <w:lang w:val="es-ES"/>
            </w:rPr>
            <w:t>Contenido</w:t>
          </w:r>
        </w:p>
        <w:p w14:paraId="0841991E" w14:textId="0C1C73E8" w:rsidR="008B2170" w:rsidRDefault="00770854">
          <w:pPr>
            <w:pStyle w:val="TDC1"/>
            <w:tabs>
              <w:tab w:val="right" w:leader="dot" w:pos="8828"/>
            </w:tabs>
            <w:rPr>
              <w:rFonts w:eastAsiaTheme="minorEastAsia"/>
              <w:noProof/>
              <w:lang w:eastAsia="es-CO"/>
            </w:rPr>
          </w:pPr>
          <w:r w:rsidRPr="00711C66">
            <w:rPr>
              <w:rFonts w:ascii="Arial" w:hAnsi="Arial" w:cs="Arial"/>
            </w:rPr>
            <w:fldChar w:fldCharType="begin"/>
          </w:r>
          <w:r w:rsidRPr="00711C66">
            <w:rPr>
              <w:rFonts w:ascii="Arial" w:hAnsi="Arial" w:cs="Arial"/>
            </w:rPr>
            <w:instrText xml:space="preserve"> TOC \o "1-3" \h \z \u </w:instrText>
          </w:r>
          <w:r w:rsidRPr="00711C66">
            <w:rPr>
              <w:rFonts w:ascii="Arial" w:hAnsi="Arial" w:cs="Arial"/>
            </w:rPr>
            <w:fldChar w:fldCharType="separate"/>
          </w:r>
          <w:hyperlink w:anchor="_Toc125100967" w:history="1">
            <w:r w:rsidR="008B2170" w:rsidRPr="004008DB">
              <w:rPr>
                <w:rStyle w:val="Hipervnculo"/>
                <w:rFonts w:ascii="Arial" w:hAnsi="Arial" w:cs="Arial"/>
                <w:b/>
                <w:noProof/>
              </w:rPr>
              <w:t>INTRODUCCIÓN</w:t>
            </w:r>
            <w:r w:rsidR="008B2170">
              <w:rPr>
                <w:noProof/>
                <w:webHidden/>
              </w:rPr>
              <w:tab/>
            </w:r>
            <w:r w:rsidR="008B2170">
              <w:rPr>
                <w:noProof/>
                <w:webHidden/>
              </w:rPr>
              <w:fldChar w:fldCharType="begin"/>
            </w:r>
            <w:r w:rsidR="008B2170">
              <w:rPr>
                <w:noProof/>
                <w:webHidden/>
              </w:rPr>
              <w:instrText xml:space="preserve"> PAGEREF _Toc125100967 \h </w:instrText>
            </w:r>
            <w:r w:rsidR="008B2170">
              <w:rPr>
                <w:noProof/>
                <w:webHidden/>
              </w:rPr>
            </w:r>
            <w:r w:rsidR="008B2170">
              <w:rPr>
                <w:noProof/>
                <w:webHidden/>
              </w:rPr>
              <w:fldChar w:fldCharType="separate"/>
            </w:r>
            <w:r w:rsidR="008B2170">
              <w:rPr>
                <w:noProof/>
                <w:webHidden/>
              </w:rPr>
              <w:t>7</w:t>
            </w:r>
            <w:r w:rsidR="008B2170">
              <w:rPr>
                <w:noProof/>
                <w:webHidden/>
              </w:rPr>
              <w:fldChar w:fldCharType="end"/>
            </w:r>
          </w:hyperlink>
        </w:p>
        <w:p w14:paraId="579BB70A" w14:textId="41508469" w:rsidR="008B2170" w:rsidRDefault="0013391C">
          <w:pPr>
            <w:pStyle w:val="TDC1"/>
            <w:tabs>
              <w:tab w:val="left" w:pos="440"/>
              <w:tab w:val="right" w:leader="dot" w:pos="8828"/>
            </w:tabs>
            <w:rPr>
              <w:rFonts w:eastAsiaTheme="minorEastAsia"/>
              <w:noProof/>
              <w:lang w:eastAsia="es-CO"/>
            </w:rPr>
          </w:pPr>
          <w:hyperlink w:anchor="_Toc125100968" w:history="1">
            <w:r w:rsidR="008B2170" w:rsidRPr="004008DB">
              <w:rPr>
                <w:rStyle w:val="Hipervnculo"/>
                <w:rFonts w:ascii="Arial" w:hAnsi="Arial" w:cs="Arial"/>
                <w:b/>
                <w:noProof/>
              </w:rPr>
              <w:t>1.</w:t>
            </w:r>
            <w:r w:rsidR="008B2170">
              <w:rPr>
                <w:rFonts w:eastAsiaTheme="minorEastAsia"/>
                <w:noProof/>
                <w:lang w:eastAsia="es-CO"/>
              </w:rPr>
              <w:tab/>
            </w:r>
            <w:r w:rsidR="008B2170" w:rsidRPr="004008DB">
              <w:rPr>
                <w:rStyle w:val="Hipervnculo"/>
                <w:rFonts w:ascii="Arial" w:hAnsi="Arial" w:cs="Arial"/>
                <w:b/>
                <w:noProof/>
              </w:rPr>
              <w:t>MARCO CONCEPTUAL</w:t>
            </w:r>
            <w:r w:rsidR="008B2170">
              <w:rPr>
                <w:noProof/>
                <w:webHidden/>
              </w:rPr>
              <w:tab/>
            </w:r>
            <w:r w:rsidR="008B2170">
              <w:rPr>
                <w:noProof/>
                <w:webHidden/>
              </w:rPr>
              <w:fldChar w:fldCharType="begin"/>
            </w:r>
            <w:r w:rsidR="008B2170">
              <w:rPr>
                <w:noProof/>
                <w:webHidden/>
              </w:rPr>
              <w:instrText xml:space="preserve"> PAGEREF _Toc125100968 \h </w:instrText>
            </w:r>
            <w:r w:rsidR="008B2170">
              <w:rPr>
                <w:noProof/>
                <w:webHidden/>
              </w:rPr>
            </w:r>
            <w:r w:rsidR="008B2170">
              <w:rPr>
                <w:noProof/>
                <w:webHidden/>
              </w:rPr>
              <w:fldChar w:fldCharType="separate"/>
            </w:r>
            <w:r w:rsidR="008B2170">
              <w:rPr>
                <w:noProof/>
                <w:webHidden/>
              </w:rPr>
              <w:t>9</w:t>
            </w:r>
            <w:r w:rsidR="008B2170">
              <w:rPr>
                <w:noProof/>
                <w:webHidden/>
              </w:rPr>
              <w:fldChar w:fldCharType="end"/>
            </w:r>
          </w:hyperlink>
        </w:p>
        <w:p w14:paraId="0BC9DBBE" w14:textId="45651B9F" w:rsidR="008B2170" w:rsidRDefault="0013391C">
          <w:pPr>
            <w:pStyle w:val="TDC1"/>
            <w:tabs>
              <w:tab w:val="left" w:pos="440"/>
              <w:tab w:val="right" w:leader="dot" w:pos="8828"/>
            </w:tabs>
            <w:rPr>
              <w:rFonts w:eastAsiaTheme="minorEastAsia"/>
              <w:noProof/>
              <w:lang w:eastAsia="es-CO"/>
            </w:rPr>
          </w:pPr>
          <w:hyperlink w:anchor="_Toc125100969" w:history="1">
            <w:r w:rsidR="008B2170" w:rsidRPr="004008DB">
              <w:rPr>
                <w:rStyle w:val="Hipervnculo"/>
                <w:rFonts w:ascii="Arial" w:hAnsi="Arial" w:cs="Arial"/>
                <w:b/>
                <w:noProof/>
              </w:rPr>
              <w:t>2.</w:t>
            </w:r>
            <w:r w:rsidR="008B2170">
              <w:rPr>
                <w:rFonts w:eastAsiaTheme="minorEastAsia"/>
                <w:noProof/>
                <w:lang w:eastAsia="es-CO"/>
              </w:rPr>
              <w:tab/>
            </w:r>
            <w:r w:rsidR="008B2170" w:rsidRPr="004008DB">
              <w:rPr>
                <w:rStyle w:val="Hipervnculo"/>
                <w:rFonts w:ascii="Arial" w:hAnsi="Arial" w:cs="Arial"/>
                <w:b/>
                <w:noProof/>
              </w:rPr>
              <w:t>MARCO LEGAL</w:t>
            </w:r>
            <w:r w:rsidR="008B2170">
              <w:rPr>
                <w:noProof/>
                <w:webHidden/>
              </w:rPr>
              <w:tab/>
            </w:r>
            <w:r w:rsidR="008B2170">
              <w:rPr>
                <w:noProof/>
                <w:webHidden/>
              </w:rPr>
              <w:fldChar w:fldCharType="begin"/>
            </w:r>
            <w:r w:rsidR="008B2170">
              <w:rPr>
                <w:noProof/>
                <w:webHidden/>
              </w:rPr>
              <w:instrText xml:space="preserve"> PAGEREF _Toc125100969 \h </w:instrText>
            </w:r>
            <w:r w:rsidR="008B2170">
              <w:rPr>
                <w:noProof/>
                <w:webHidden/>
              </w:rPr>
            </w:r>
            <w:r w:rsidR="008B2170">
              <w:rPr>
                <w:noProof/>
                <w:webHidden/>
              </w:rPr>
              <w:fldChar w:fldCharType="separate"/>
            </w:r>
            <w:r w:rsidR="008B2170">
              <w:rPr>
                <w:noProof/>
                <w:webHidden/>
              </w:rPr>
              <w:t>10</w:t>
            </w:r>
            <w:r w:rsidR="008B2170">
              <w:rPr>
                <w:noProof/>
                <w:webHidden/>
              </w:rPr>
              <w:fldChar w:fldCharType="end"/>
            </w:r>
          </w:hyperlink>
        </w:p>
        <w:p w14:paraId="59FFCB15" w14:textId="593F689B" w:rsidR="008B2170" w:rsidRDefault="0013391C">
          <w:pPr>
            <w:pStyle w:val="TDC1"/>
            <w:tabs>
              <w:tab w:val="left" w:pos="440"/>
              <w:tab w:val="right" w:leader="dot" w:pos="8828"/>
            </w:tabs>
            <w:rPr>
              <w:rFonts w:eastAsiaTheme="minorEastAsia"/>
              <w:noProof/>
              <w:lang w:eastAsia="es-CO"/>
            </w:rPr>
          </w:pPr>
          <w:hyperlink w:anchor="_Toc125100970" w:history="1">
            <w:r w:rsidR="008B2170" w:rsidRPr="004008DB">
              <w:rPr>
                <w:rStyle w:val="Hipervnculo"/>
                <w:rFonts w:ascii="Arial" w:hAnsi="Arial" w:cs="Arial"/>
                <w:b/>
                <w:noProof/>
              </w:rPr>
              <w:t>3.</w:t>
            </w:r>
            <w:r w:rsidR="008B2170">
              <w:rPr>
                <w:rFonts w:eastAsiaTheme="minorEastAsia"/>
                <w:noProof/>
                <w:lang w:eastAsia="es-CO"/>
              </w:rPr>
              <w:tab/>
            </w:r>
            <w:r w:rsidR="008B2170" w:rsidRPr="004008DB">
              <w:rPr>
                <w:rStyle w:val="Hipervnculo"/>
                <w:rFonts w:ascii="Arial" w:hAnsi="Arial" w:cs="Arial"/>
                <w:b/>
                <w:noProof/>
              </w:rPr>
              <w:t>ALCANCE</w:t>
            </w:r>
            <w:r w:rsidR="008B2170">
              <w:rPr>
                <w:noProof/>
                <w:webHidden/>
              </w:rPr>
              <w:tab/>
            </w:r>
            <w:r w:rsidR="008B2170">
              <w:rPr>
                <w:noProof/>
                <w:webHidden/>
              </w:rPr>
              <w:fldChar w:fldCharType="begin"/>
            </w:r>
            <w:r w:rsidR="008B2170">
              <w:rPr>
                <w:noProof/>
                <w:webHidden/>
              </w:rPr>
              <w:instrText xml:space="preserve"> PAGEREF _Toc125100970 \h </w:instrText>
            </w:r>
            <w:r w:rsidR="008B2170">
              <w:rPr>
                <w:noProof/>
                <w:webHidden/>
              </w:rPr>
            </w:r>
            <w:r w:rsidR="008B2170">
              <w:rPr>
                <w:noProof/>
                <w:webHidden/>
              </w:rPr>
              <w:fldChar w:fldCharType="separate"/>
            </w:r>
            <w:r w:rsidR="008B2170">
              <w:rPr>
                <w:noProof/>
                <w:webHidden/>
              </w:rPr>
              <w:t>11</w:t>
            </w:r>
            <w:r w:rsidR="008B2170">
              <w:rPr>
                <w:noProof/>
                <w:webHidden/>
              </w:rPr>
              <w:fldChar w:fldCharType="end"/>
            </w:r>
          </w:hyperlink>
        </w:p>
        <w:p w14:paraId="451ED446" w14:textId="1B5CA66C" w:rsidR="008B2170" w:rsidRDefault="0013391C">
          <w:pPr>
            <w:pStyle w:val="TDC1"/>
            <w:tabs>
              <w:tab w:val="left" w:pos="440"/>
              <w:tab w:val="right" w:leader="dot" w:pos="8828"/>
            </w:tabs>
            <w:rPr>
              <w:rFonts w:eastAsiaTheme="minorEastAsia"/>
              <w:noProof/>
              <w:lang w:eastAsia="es-CO"/>
            </w:rPr>
          </w:pPr>
          <w:hyperlink w:anchor="_Toc125100971" w:history="1">
            <w:r w:rsidR="008B2170" w:rsidRPr="004008DB">
              <w:rPr>
                <w:rStyle w:val="Hipervnculo"/>
                <w:rFonts w:ascii="Arial" w:hAnsi="Arial" w:cs="Arial"/>
                <w:b/>
                <w:noProof/>
              </w:rPr>
              <w:t>4.</w:t>
            </w:r>
            <w:r w:rsidR="008B2170">
              <w:rPr>
                <w:rFonts w:eastAsiaTheme="minorEastAsia"/>
                <w:noProof/>
                <w:lang w:eastAsia="es-CO"/>
              </w:rPr>
              <w:tab/>
            </w:r>
            <w:r w:rsidR="008B2170" w:rsidRPr="004008DB">
              <w:rPr>
                <w:rStyle w:val="Hipervnculo"/>
                <w:rFonts w:ascii="Arial" w:hAnsi="Arial" w:cs="Arial"/>
                <w:b/>
                <w:noProof/>
              </w:rPr>
              <w:t>OBJETIVO GENERAL</w:t>
            </w:r>
            <w:r w:rsidR="008B2170">
              <w:rPr>
                <w:noProof/>
                <w:webHidden/>
              </w:rPr>
              <w:tab/>
            </w:r>
            <w:r w:rsidR="008B2170">
              <w:rPr>
                <w:noProof/>
                <w:webHidden/>
              </w:rPr>
              <w:fldChar w:fldCharType="begin"/>
            </w:r>
            <w:r w:rsidR="008B2170">
              <w:rPr>
                <w:noProof/>
                <w:webHidden/>
              </w:rPr>
              <w:instrText xml:space="preserve"> PAGEREF _Toc125100971 \h </w:instrText>
            </w:r>
            <w:r w:rsidR="008B2170">
              <w:rPr>
                <w:noProof/>
                <w:webHidden/>
              </w:rPr>
            </w:r>
            <w:r w:rsidR="008B2170">
              <w:rPr>
                <w:noProof/>
                <w:webHidden/>
              </w:rPr>
              <w:fldChar w:fldCharType="separate"/>
            </w:r>
            <w:r w:rsidR="008B2170">
              <w:rPr>
                <w:noProof/>
                <w:webHidden/>
              </w:rPr>
              <w:t>11</w:t>
            </w:r>
            <w:r w:rsidR="008B2170">
              <w:rPr>
                <w:noProof/>
                <w:webHidden/>
              </w:rPr>
              <w:fldChar w:fldCharType="end"/>
            </w:r>
          </w:hyperlink>
        </w:p>
        <w:p w14:paraId="4AC24DA2" w14:textId="11C51435" w:rsidR="008B2170" w:rsidRDefault="0013391C">
          <w:pPr>
            <w:pStyle w:val="TDC2"/>
            <w:tabs>
              <w:tab w:val="right" w:leader="dot" w:pos="8828"/>
            </w:tabs>
            <w:rPr>
              <w:rFonts w:eastAsiaTheme="minorEastAsia"/>
              <w:noProof/>
              <w:lang w:eastAsia="es-CO"/>
            </w:rPr>
          </w:pPr>
          <w:hyperlink w:anchor="_Toc125100972" w:history="1">
            <w:r w:rsidR="008B2170" w:rsidRPr="004008DB">
              <w:rPr>
                <w:rStyle w:val="Hipervnculo"/>
                <w:rFonts w:ascii="Arial" w:hAnsi="Arial" w:cs="Arial"/>
                <w:b/>
                <w:noProof/>
              </w:rPr>
              <w:t>4.1 OBJETIVOS ESPECÍFICOS</w:t>
            </w:r>
            <w:r w:rsidR="008B2170">
              <w:rPr>
                <w:noProof/>
                <w:webHidden/>
              </w:rPr>
              <w:tab/>
            </w:r>
            <w:r w:rsidR="008B2170">
              <w:rPr>
                <w:noProof/>
                <w:webHidden/>
              </w:rPr>
              <w:fldChar w:fldCharType="begin"/>
            </w:r>
            <w:r w:rsidR="008B2170">
              <w:rPr>
                <w:noProof/>
                <w:webHidden/>
              </w:rPr>
              <w:instrText xml:space="preserve"> PAGEREF _Toc125100972 \h </w:instrText>
            </w:r>
            <w:r w:rsidR="008B2170">
              <w:rPr>
                <w:noProof/>
                <w:webHidden/>
              </w:rPr>
            </w:r>
            <w:r w:rsidR="008B2170">
              <w:rPr>
                <w:noProof/>
                <w:webHidden/>
              </w:rPr>
              <w:fldChar w:fldCharType="separate"/>
            </w:r>
            <w:r w:rsidR="008B2170">
              <w:rPr>
                <w:noProof/>
                <w:webHidden/>
              </w:rPr>
              <w:t>11</w:t>
            </w:r>
            <w:r w:rsidR="008B2170">
              <w:rPr>
                <w:noProof/>
                <w:webHidden/>
              </w:rPr>
              <w:fldChar w:fldCharType="end"/>
            </w:r>
          </w:hyperlink>
        </w:p>
        <w:p w14:paraId="1B290F47" w14:textId="3BA70A40" w:rsidR="008B2170" w:rsidRDefault="0013391C">
          <w:pPr>
            <w:pStyle w:val="TDC1"/>
            <w:tabs>
              <w:tab w:val="left" w:pos="440"/>
              <w:tab w:val="right" w:leader="dot" w:pos="8828"/>
            </w:tabs>
            <w:rPr>
              <w:rFonts w:eastAsiaTheme="minorEastAsia"/>
              <w:noProof/>
              <w:lang w:eastAsia="es-CO"/>
            </w:rPr>
          </w:pPr>
          <w:hyperlink w:anchor="_Toc125100973" w:history="1">
            <w:r w:rsidR="008B2170" w:rsidRPr="004008DB">
              <w:rPr>
                <w:rStyle w:val="Hipervnculo"/>
                <w:rFonts w:ascii="Arial" w:hAnsi="Arial" w:cs="Arial"/>
                <w:b/>
                <w:noProof/>
              </w:rPr>
              <w:t>5.</w:t>
            </w:r>
            <w:r w:rsidR="008B2170">
              <w:rPr>
                <w:rFonts w:eastAsiaTheme="minorEastAsia"/>
                <w:noProof/>
                <w:lang w:eastAsia="es-CO"/>
              </w:rPr>
              <w:tab/>
            </w:r>
            <w:r w:rsidR="008B2170" w:rsidRPr="004008DB">
              <w:rPr>
                <w:rStyle w:val="Hipervnculo"/>
                <w:rFonts w:ascii="Arial" w:hAnsi="Arial" w:cs="Arial"/>
                <w:b/>
                <w:noProof/>
              </w:rPr>
              <w:t>DIRECCIONAMIENTO ESTRATÉGICO</w:t>
            </w:r>
            <w:r w:rsidR="008B2170">
              <w:rPr>
                <w:noProof/>
                <w:webHidden/>
              </w:rPr>
              <w:tab/>
            </w:r>
            <w:r w:rsidR="008B2170">
              <w:rPr>
                <w:noProof/>
                <w:webHidden/>
              </w:rPr>
              <w:fldChar w:fldCharType="begin"/>
            </w:r>
            <w:r w:rsidR="008B2170">
              <w:rPr>
                <w:noProof/>
                <w:webHidden/>
              </w:rPr>
              <w:instrText xml:space="preserve"> PAGEREF _Toc125100973 \h </w:instrText>
            </w:r>
            <w:r w:rsidR="008B2170">
              <w:rPr>
                <w:noProof/>
                <w:webHidden/>
              </w:rPr>
            </w:r>
            <w:r w:rsidR="008B2170">
              <w:rPr>
                <w:noProof/>
                <w:webHidden/>
              </w:rPr>
              <w:fldChar w:fldCharType="separate"/>
            </w:r>
            <w:r w:rsidR="008B2170">
              <w:rPr>
                <w:noProof/>
                <w:webHidden/>
              </w:rPr>
              <w:t>13</w:t>
            </w:r>
            <w:r w:rsidR="008B2170">
              <w:rPr>
                <w:noProof/>
                <w:webHidden/>
              </w:rPr>
              <w:fldChar w:fldCharType="end"/>
            </w:r>
          </w:hyperlink>
        </w:p>
        <w:p w14:paraId="113BDEF4" w14:textId="13386D87" w:rsidR="008B2170" w:rsidRDefault="0013391C">
          <w:pPr>
            <w:pStyle w:val="TDC2"/>
            <w:tabs>
              <w:tab w:val="right" w:leader="dot" w:pos="8828"/>
            </w:tabs>
            <w:rPr>
              <w:rFonts w:eastAsiaTheme="minorEastAsia"/>
              <w:noProof/>
              <w:lang w:eastAsia="es-CO"/>
            </w:rPr>
          </w:pPr>
          <w:hyperlink w:anchor="_Toc125100974" w:history="1">
            <w:r w:rsidR="008B2170" w:rsidRPr="004008DB">
              <w:rPr>
                <w:rStyle w:val="Hipervnculo"/>
                <w:rFonts w:ascii="Arial" w:hAnsi="Arial" w:cs="Arial"/>
                <w:b/>
                <w:bCs/>
                <w:noProof/>
              </w:rPr>
              <w:t>5.1 PLATAFORMA ESTRATÉGICA</w:t>
            </w:r>
            <w:r w:rsidR="008B2170">
              <w:rPr>
                <w:noProof/>
                <w:webHidden/>
              </w:rPr>
              <w:tab/>
            </w:r>
            <w:r w:rsidR="008B2170">
              <w:rPr>
                <w:noProof/>
                <w:webHidden/>
              </w:rPr>
              <w:fldChar w:fldCharType="begin"/>
            </w:r>
            <w:r w:rsidR="008B2170">
              <w:rPr>
                <w:noProof/>
                <w:webHidden/>
              </w:rPr>
              <w:instrText xml:space="preserve"> PAGEREF _Toc125100974 \h </w:instrText>
            </w:r>
            <w:r w:rsidR="008B2170">
              <w:rPr>
                <w:noProof/>
                <w:webHidden/>
              </w:rPr>
            </w:r>
            <w:r w:rsidR="008B2170">
              <w:rPr>
                <w:noProof/>
                <w:webHidden/>
              </w:rPr>
              <w:fldChar w:fldCharType="separate"/>
            </w:r>
            <w:r w:rsidR="008B2170">
              <w:rPr>
                <w:noProof/>
                <w:webHidden/>
              </w:rPr>
              <w:t>13</w:t>
            </w:r>
            <w:r w:rsidR="008B2170">
              <w:rPr>
                <w:noProof/>
                <w:webHidden/>
              </w:rPr>
              <w:fldChar w:fldCharType="end"/>
            </w:r>
          </w:hyperlink>
        </w:p>
        <w:p w14:paraId="40E4E70B" w14:textId="457B29EB" w:rsidR="008B2170" w:rsidRDefault="0013391C">
          <w:pPr>
            <w:pStyle w:val="TDC2"/>
            <w:tabs>
              <w:tab w:val="right" w:leader="dot" w:pos="8828"/>
            </w:tabs>
            <w:rPr>
              <w:rFonts w:eastAsiaTheme="minorEastAsia"/>
              <w:noProof/>
              <w:lang w:eastAsia="es-CO"/>
            </w:rPr>
          </w:pPr>
          <w:hyperlink w:anchor="_Toc125100975" w:history="1">
            <w:r w:rsidR="008B2170" w:rsidRPr="004008DB">
              <w:rPr>
                <w:rStyle w:val="Hipervnculo"/>
                <w:rFonts w:ascii="Arial" w:hAnsi="Arial" w:cs="Arial"/>
                <w:b/>
                <w:bCs/>
                <w:noProof/>
              </w:rPr>
              <w:t>5.2 POLÍTICAS INSTITUCIONALES</w:t>
            </w:r>
            <w:r w:rsidR="008B2170">
              <w:rPr>
                <w:noProof/>
                <w:webHidden/>
              </w:rPr>
              <w:tab/>
            </w:r>
            <w:r w:rsidR="008B2170">
              <w:rPr>
                <w:noProof/>
                <w:webHidden/>
              </w:rPr>
              <w:fldChar w:fldCharType="begin"/>
            </w:r>
            <w:r w:rsidR="008B2170">
              <w:rPr>
                <w:noProof/>
                <w:webHidden/>
              </w:rPr>
              <w:instrText xml:space="preserve"> PAGEREF _Toc125100975 \h </w:instrText>
            </w:r>
            <w:r w:rsidR="008B2170">
              <w:rPr>
                <w:noProof/>
                <w:webHidden/>
              </w:rPr>
            </w:r>
            <w:r w:rsidR="008B2170">
              <w:rPr>
                <w:noProof/>
                <w:webHidden/>
              </w:rPr>
              <w:fldChar w:fldCharType="separate"/>
            </w:r>
            <w:r w:rsidR="008B2170">
              <w:rPr>
                <w:noProof/>
                <w:webHidden/>
              </w:rPr>
              <w:t>14</w:t>
            </w:r>
            <w:r w:rsidR="008B2170">
              <w:rPr>
                <w:noProof/>
                <w:webHidden/>
              </w:rPr>
              <w:fldChar w:fldCharType="end"/>
            </w:r>
          </w:hyperlink>
        </w:p>
        <w:p w14:paraId="40336F17" w14:textId="23AFC382" w:rsidR="008B2170" w:rsidRDefault="0013391C">
          <w:pPr>
            <w:pStyle w:val="TDC2"/>
            <w:tabs>
              <w:tab w:val="right" w:leader="dot" w:pos="8828"/>
            </w:tabs>
            <w:rPr>
              <w:rFonts w:eastAsiaTheme="minorEastAsia"/>
              <w:noProof/>
              <w:lang w:eastAsia="es-CO"/>
            </w:rPr>
          </w:pPr>
          <w:hyperlink w:anchor="_Toc125101055" w:history="1">
            <w:r w:rsidR="008B2170" w:rsidRPr="004008DB">
              <w:rPr>
                <w:rStyle w:val="Hipervnculo"/>
                <w:rFonts w:ascii="Arial" w:hAnsi="Arial" w:cs="Arial"/>
                <w:b/>
                <w:bCs/>
                <w:noProof/>
              </w:rPr>
              <w:t>5.3 CODIGO DE INTEGRIDAD</w:t>
            </w:r>
            <w:r w:rsidR="008B2170">
              <w:rPr>
                <w:noProof/>
                <w:webHidden/>
              </w:rPr>
              <w:tab/>
            </w:r>
            <w:r w:rsidR="008B2170">
              <w:rPr>
                <w:noProof/>
                <w:webHidden/>
              </w:rPr>
              <w:fldChar w:fldCharType="begin"/>
            </w:r>
            <w:r w:rsidR="008B2170">
              <w:rPr>
                <w:noProof/>
                <w:webHidden/>
              </w:rPr>
              <w:instrText xml:space="preserve"> PAGEREF _Toc125101055 \h </w:instrText>
            </w:r>
            <w:r w:rsidR="008B2170">
              <w:rPr>
                <w:noProof/>
                <w:webHidden/>
              </w:rPr>
            </w:r>
            <w:r w:rsidR="008B2170">
              <w:rPr>
                <w:noProof/>
                <w:webHidden/>
              </w:rPr>
              <w:fldChar w:fldCharType="separate"/>
            </w:r>
            <w:r w:rsidR="008B2170">
              <w:rPr>
                <w:noProof/>
                <w:webHidden/>
              </w:rPr>
              <w:t>18</w:t>
            </w:r>
            <w:r w:rsidR="008B2170">
              <w:rPr>
                <w:noProof/>
                <w:webHidden/>
              </w:rPr>
              <w:fldChar w:fldCharType="end"/>
            </w:r>
          </w:hyperlink>
        </w:p>
        <w:p w14:paraId="10399E86" w14:textId="6A35171A" w:rsidR="008B2170" w:rsidRDefault="0013391C">
          <w:pPr>
            <w:pStyle w:val="TDC1"/>
            <w:tabs>
              <w:tab w:val="left" w:pos="440"/>
              <w:tab w:val="right" w:leader="dot" w:pos="8828"/>
            </w:tabs>
            <w:rPr>
              <w:rFonts w:eastAsiaTheme="minorEastAsia"/>
              <w:noProof/>
              <w:lang w:eastAsia="es-CO"/>
            </w:rPr>
          </w:pPr>
          <w:hyperlink w:anchor="_Toc125101056" w:history="1">
            <w:r w:rsidR="008B2170" w:rsidRPr="004008DB">
              <w:rPr>
                <w:rStyle w:val="Hipervnculo"/>
                <w:rFonts w:ascii="Arial" w:hAnsi="Arial" w:cs="Arial"/>
                <w:b/>
                <w:noProof/>
              </w:rPr>
              <w:t>6.</w:t>
            </w:r>
            <w:r w:rsidR="008B2170">
              <w:rPr>
                <w:rFonts w:eastAsiaTheme="minorEastAsia"/>
                <w:noProof/>
                <w:lang w:eastAsia="es-CO"/>
              </w:rPr>
              <w:tab/>
            </w:r>
            <w:r w:rsidR="008B2170" w:rsidRPr="004008DB">
              <w:rPr>
                <w:rStyle w:val="Hipervnculo"/>
                <w:rFonts w:ascii="Arial" w:hAnsi="Arial" w:cs="Arial"/>
                <w:b/>
                <w:noProof/>
              </w:rPr>
              <w:t>DIAGNÓSTICO DEL ESTADO ACTUAL DEL PROCESO DE GESTIÓN DEL TALENTO HUMANO</w:t>
            </w:r>
            <w:r w:rsidR="008B2170">
              <w:rPr>
                <w:noProof/>
                <w:webHidden/>
              </w:rPr>
              <w:tab/>
            </w:r>
            <w:r w:rsidR="008B2170">
              <w:rPr>
                <w:noProof/>
                <w:webHidden/>
              </w:rPr>
              <w:fldChar w:fldCharType="begin"/>
            </w:r>
            <w:r w:rsidR="008B2170">
              <w:rPr>
                <w:noProof/>
                <w:webHidden/>
              </w:rPr>
              <w:instrText xml:space="preserve"> PAGEREF _Toc125101056 \h </w:instrText>
            </w:r>
            <w:r w:rsidR="008B2170">
              <w:rPr>
                <w:noProof/>
                <w:webHidden/>
              </w:rPr>
            </w:r>
            <w:r w:rsidR="008B2170">
              <w:rPr>
                <w:noProof/>
                <w:webHidden/>
              </w:rPr>
              <w:fldChar w:fldCharType="separate"/>
            </w:r>
            <w:r w:rsidR="008B2170">
              <w:rPr>
                <w:noProof/>
                <w:webHidden/>
              </w:rPr>
              <w:t>19</w:t>
            </w:r>
            <w:r w:rsidR="008B2170">
              <w:rPr>
                <w:noProof/>
                <w:webHidden/>
              </w:rPr>
              <w:fldChar w:fldCharType="end"/>
            </w:r>
          </w:hyperlink>
        </w:p>
        <w:p w14:paraId="0D833401" w14:textId="4A86A724" w:rsidR="008B2170" w:rsidRDefault="0013391C">
          <w:pPr>
            <w:pStyle w:val="TDC1"/>
            <w:tabs>
              <w:tab w:val="left" w:pos="440"/>
              <w:tab w:val="right" w:leader="dot" w:pos="8828"/>
            </w:tabs>
            <w:rPr>
              <w:rFonts w:eastAsiaTheme="minorEastAsia"/>
              <w:noProof/>
              <w:lang w:eastAsia="es-CO"/>
            </w:rPr>
          </w:pPr>
          <w:hyperlink w:anchor="_Toc125101057" w:history="1">
            <w:r w:rsidR="008B2170" w:rsidRPr="004008DB">
              <w:rPr>
                <w:rStyle w:val="Hipervnculo"/>
                <w:rFonts w:ascii="Arial" w:hAnsi="Arial" w:cs="Arial"/>
                <w:b/>
                <w:noProof/>
              </w:rPr>
              <w:t>7.</w:t>
            </w:r>
            <w:r w:rsidR="008B2170">
              <w:rPr>
                <w:rFonts w:eastAsiaTheme="minorEastAsia"/>
                <w:noProof/>
                <w:lang w:eastAsia="es-CO"/>
              </w:rPr>
              <w:tab/>
            </w:r>
            <w:r w:rsidR="008B2170" w:rsidRPr="004008DB">
              <w:rPr>
                <w:rStyle w:val="Hipervnculo"/>
                <w:rFonts w:ascii="Arial" w:hAnsi="Arial" w:cs="Arial"/>
                <w:b/>
                <w:noProof/>
              </w:rPr>
              <w:t>DESARROLLO DEL PLAN ESTRATÉGICO DEL TALENTO HUMANO</w:t>
            </w:r>
            <w:r w:rsidR="008B2170">
              <w:rPr>
                <w:noProof/>
                <w:webHidden/>
              </w:rPr>
              <w:tab/>
            </w:r>
            <w:r w:rsidR="008B2170">
              <w:rPr>
                <w:noProof/>
                <w:webHidden/>
              </w:rPr>
              <w:fldChar w:fldCharType="begin"/>
            </w:r>
            <w:r w:rsidR="008B2170">
              <w:rPr>
                <w:noProof/>
                <w:webHidden/>
              </w:rPr>
              <w:instrText xml:space="preserve"> PAGEREF _Toc125101057 \h </w:instrText>
            </w:r>
            <w:r w:rsidR="008B2170">
              <w:rPr>
                <w:noProof/>
                <w:webHidden/>
              </w:rPr>
            </w:r>
            <w:r w:rsidR="008B2170">
              <w:rPr>
                <w:noProof/>
                <w:webHidden/>
              </w:rPr>
              <w:fldChar w:fldCharType="separate"/>
            </w:r>
            <w:r w:rsidR="008B2170">
              <w:rPr>
                <w:noProof/>
                <w:webHidden/>
              </w:rPr>
              <w:t>20</w:t>
            </w:r>
            <w:r w:rsidR="008B2170">
              <w:rPr>
                <w:noProof/>
                <w:webHidden/>
              </w:rPr>
              <w:fldChar w:fldCharType="end"/>
            </w:r>
          </w:hyperlink>
        </w:p>
        <w:p w14:paraId="7D6EBC1D" w14:textId="4B26012C" w:rsidR="008B2170" w:rsidRDefault="0013391C">
          <w:pPr>
            <w:pStyle w:val="TDC2"/>
            <w:tabs>
              <w:tab w:val="right" w:leader="dot" w:pos="8828"/>
            </w:tabs>
            <w:rPr>
              <w:rFonts w:eastAsiaTheme="minorEastAsia"/>
              <w:noProof/>
              <w:lang w:eastAsia="es-CO"/>
            </w:rPr>
          </w:pPr>
          <w:hyperlink w:anchor="_Toc125101058" w:history="1">
            <w:r w:rsidR="008B2170" w:rsidRPr="004008DB">
              <w:rPr>
                <w:rStyle w:val="Hipervnculo"/>
                <w:rFonts w:ascii="Arial" w:hAnsi="Arial" w:cs="Arial"/>
                <w:b/>
                <w:bCs/>
                <w:noProof/>
              </w:rPr>
              <w:t>7.1 DISPOSICIÓN DE INFORMACIÓN</w:t>
            </w:r>
            <w:r w:rsidR="008B2170">
              <w:rPr>
                <w:noProof/>
                <w:webHidden/>
              </w:rPr>
              <w:tab/>
            </w:r>
            <w:r w:rsidR="008B2170">
              <w:rPr>
                <w:noProof/>
                <w:webHidden/>
              </w:rPr>
              <w:fldChar w:fldCharType="begin"/>
            </w:r>
            <w:r w:rsidR="008B2170">
              <w:rPr>
                <w:noProof/>
                <w:webHidden/>
              </w:rPr>
              <w:instrText xml:space="preserve"> PAGEREF _Toc125101058 \h </w:instrText>
            </w:r>
            <w:r w:rsidR="008B2170">
              <w:rPr>
                <w:noProof/>
                <w:webHidden/>
              </w:rPr>
            </w:r>
            <w:r w:rsidR="008B2170">
              <w:rPr>
                <w:noProof/>
                <w:webHidden/>
              </w:rPr>
              <w:fldChar w:fldCharType="separate"/>
            </w:r>
            <w:r w:rsidR="008B2170">
              <w:rPr>
                <w:noProof/>
                <w:webHidden/>
              </w:rPr>
              <w:t>20</w:t>
            </w:r>
            <w:r w:rsidR="008B2170">
              <w:rPr>
                <w:noProof/>
                <w:webHidden/>
              </w:rPr>
              <w:fldChar w:fldCharType="end"/>
            </w:r>
          </w:hyperlink>
        </w:p>
        <w:p w14:paraId="1C3395C1" w14:textId="2F4F1AFD" w:rsidR="008B2170" w:rsidRDefault="0013391C">
          <w:pPr>
            <w:pStyle w:val="TDC2"/>
            <w:tabs>
              <w:tab w:val="right" w:leader="dot" w:pos="8828"/>
            </w:tabs>
            <w:rPr>
              <w:rFonts w:eastAsiaTheme="minorEastAsia"/>
              <w:noProof/>
              <w:lang w:eastAsia="es-CO"/>
            </w:rPr>
          </w:pPr>
          <w:hyperlink w:anchor="_Toc125101059" w:history="1">
            <w:r w:rsidR="008B2170" w:rsidRPr="004008DB">
              <w:rPr>
                <w:rStyle w:val="Hipervnculo"/>
                <w:rFonts w:ascii="Arial" w:hAnsi="Arial" w:cs="Arial"/>
                <w:b/>
                <w:bCs/>
                <w:noProof/>
              </w:rPr>
              <w:t>7.2 CARACTERIZACIÓN DE LOS SERVIDORES</w:t>
            </w:r>
            <w:r w:rsidR="008B2170">
              <w:rPr>
                <w:noProof/>
                <w:webHidden/>
              </w:rPr>
              <w:tab/>
            </w:r>
            <w:r w:rsidR="008B2170">
              <w:rPr>
                <w:noProof/>
                <w:webHidden/>
              </w:rPr>
              <w:fldChar w:fldCharType="begin"/>
            </w:r>
            <w:r w:rsidR="008B2170">
              <w:rPr>
                <w:noProof/>
                <w:webHidden/>
              </w:rPr>
              <w:instrText xml:space="preserve"> PAGEREF _Toc125101059 \h </w:instrText>
            </w:r>
            <w:r w:rsidR="008B2170">
              <w:rPr>
                <w:noProof/>
                <w:webHidden/>
              </w:rPr>
            </w:r>
            <w:r w:rsidR="008B2170">
              <w:rPr>
                <w:noProof/>
                <w:webHidden/>
              </w:rPr>
              <w:fldChar w:fldCharType="separate"/>
            </w:r>
            <w:r w:rsidR="008B2170">
              <w:rPr>
                <w:noProof/>
                <w:webHidden/>
              </w:rPr>
              <w:t>21</w:t>
            </w:r>
            <w:r w:rsidR="008B2170">
              <w:rPr>
                <w:noProof/>
                <w:webHidden/>
              </w:rPr>
              <w:fldChar w:fldCharType="end"/>
            </w:r>
          </w:hyperlink>
        </w:p>
        <w:p w14:paraId="0204D247" w14:textId="45DF9D51" w:rsidR="008B2170" w:rsidRDefault="0013391C">
          <w:pPr>
            <w:pStyle w:val="TDC2"/>
            <w:tabs>
              <w:tab w:val="right" w:leader="dot" w:pos="8828"/>
            </w:tabs>
            <w:rPr>
              <w:rFonts w:eastAsiaTheme="minorEastAsia"/>
              <w:noProof/>
              <w:lang w:eastAsia="es-CO"/>
            </w:rPr>
          </w:pPr>
          <w:hyperlink w:anchor="_Toc125101060" w:history="1">
            <w:r w:rsidR="008B2170" w:rsidRPr="004008DB">
              <w:rPr>
                <w:rStyle w:val="Hipervnculo"/>
                <w:rFonts w:ascii="Arial" w:hAnsi="Arial" w:cs="Arial"/>
                <w:b/>
                <w:noProof/>
              </w:rPr>
              <w:t>7.3 PLANEACIÓN DEL TALENTO HUMANO</w:t>
            </w:r>
            <w:r w:rsidR="008B2170">
              <w:rPr>
                <w:noProof/>
                <w:webHidden/>
              </w:rPr>
              <w:tab/>
            </w:r>
            <w:r w:rsidR="008B2170">
              <w:rPr>
                <w:noProof/>
                <w:webHidden/>
              </w:rPr>
              <w:fldChar w:fldCharType="begin"/>
            </w:r>
            <w:r w:rsidR="008B2170">
              <w:rPr>
                <w:noProof/>
                <w:webHidden/>
              </w:rPr>
              <w:instrText xml:space="preserve"> PAGEREF _Toc125101060 \h </w:instrText>
            </w:r>
            <w:r w:rsidR="008B2170">
              <w:rPr>
                <w:noProof/>
                <w:webHidden/>
              </w:rPr>
            </w:r>
            <w:r w:rsidR="008B2170">
              <w:rPr>
                <w:noProof/>
                <w:webHidden/>
              </w:rPr>
              <w:fldChar w:fldCharType="separate"/>
            </w:r>
            <w:r w:rsidR="008B2170">
              <w:rPr>
                <w:noProof/>
                <w:webHidden/>
              </w:rPr>
              <w:t>24</w:t>
            </w:r>
            <w:r w:rsidR="008B2170">
              <w:rPr>
                <w:noProof/>
                <w:webHidden/>
              </w:rPr>
              <w:fldChar w:fldCharType="end"/>
            </w:r>
          </w:hyperlink>
        </w:p>
        <w:p w14:paraId="0E039403" w14:textId="066CEBDF" w:rsidR="008B2170" w:rsidRDefault="0013391C">
          <w:pPr>
            <w:pStyle w:val="TDC1"/>
            <w:tabs>
              <w:tab w:val="left" w:pos="440"/>
              <w:tab w:val="right" w:leader="dot" w:pos="8828"/>
            </w:tabs>
            <w:rPr>
              <w:rFonts w:eastAsiaTheme="minorEastAsia"/>
              <w:noProof/>
              <w:lang w:eastAsia="es-CO"/>
            </w:rPr>
          </w:pPr>
          <w:hyperlink w:anchor="_Toc125101061" w:history="1">
            <w:r w:rsidR="008B2170" w:rsidRPr="004008DB">
              <w:rPr>
                <w:rStyle w:val="Hipervnculo"/>
                <w:rFonts w:ascii="Arial" w:hAnsi="Arial" w:cs="Arial"/>
                <w:b/>
                <w:bCs/>
                <w:noProof/>
              </w:rPr>
              <w:t>8.</w:t>
            </w:r>
            <w:r w:rsidR="008B2170">
              <w:rPr>
                <w:rFonts w:eastAsiaTheme="minorEastAsia"/>
                <w:noProof/>
                <w:lang w:eastAsia="es-CO"/>
              </w:rPr>
              <w:tab/>
            </w:r>
            <w:r w:rsidR="008B2170" w:rsidRPr="004008DB">
              <w:rPr>
                <w:rStyle w:val="Hipervnculo"/>
                <w:rFonts w:ascii="Arial" w:hAnsi="Arial" w:cs="Arial"/>
                <w:b/>
                <w:bCs/>
                <w:noProof/>
              </w:rPr>
              <w:t>ESTRATEGIAS PARA EL DESARROLLO DEL PLAN ESTRATÉGICO DEL TALENTO HUMANO</w:t>
            </w:r>
            <w:r w:rsidR="008B2170">
              <w:rPr>
                <w:noProof/>
                <w:webHidden/>
              </w:rPr>
              <w:tab/>
            </w:r>
            <w:r w:rsidR="008B2170">
              <w:rPr>
                <w:noProof/>
                <w:webHidden/>
              </w:rPr>
              <w:fldChar w:fldCharType="begin"/>
            </w:r>
            <w:r w:rsidR="008B2170">
              <w:rPr>
                <w:noProof/>
                <w:webHidden/>
              </w:rPr>
              <w:instrText xml:space="preserve"> PAGEREF _Toc125101061 \h </w:instrText>
            </w:r>
            <w:r w:rsidR="008B2170">
              <w:rPr>
                <w:noProof/>
                <w:webHidden/>
              </w:rPr>
            </w:r>
            <w:r w:rsidR="008B2170">
              <w:rPr>
                <w:noProof/>
                <w:webHidden/>
              </w:rPr>
              <w:fldChar w:fldCharType="separate"/>
            </w:r>
            <w:r w:rsidR="008B2170">
              <w:rPr>
                <w:noProof/>
                <w:webHidden/>
              </w:rPr>
              <w:t>27</w:t>
            </w:r>
            <w:r w:rsidR="008B2170">
              <w:rPr>
                <w:noProof/>
                <w:webHidden/>
              </w:rPr>
              <w:fldChar w:fldCharType="end"/>
            </w:r>
          </w:hyperlink>
        </w:p>
        <w:p w14:paraId="3A51DCA2" w14:textId="1B14B401" w:rsidR="008B2170" w:rsidRDefault="0013391C">
          <w:pPr>
            <w:pStyle w:val="TDC2"/>
            <w:tabs>
              <w:tab w:val="right" w:leader="dot" w:pos="8828"/>
            </w:tabs>
            <w:rPr>
              <w:rFonts w:eastAsiaTheme="minorEastAsia"/>
              <w:noProof/>
              <w:lang w:eastAsia="es-CO"/>
            </w:rPr>
          </w:pPr>
          <w:hyperlink w:anchor="_Toc125101062" w:history="1">
            <w:r w:rsidR="008B2170" w:rsidRPr="004008DB">
              <w:rPr>
                <w:rStyle w:val="Hipervnculo"/>
                <w:rFonts w:ascii="Arial" w:hAnsi="Arial" w:cs="Arial"/>
                <w:b/>
                <w:noProof/>
              </w:rPr>
              <w:t>8.1 ESTRATEGIA DE VINCULACIÓN</w:t>
            </w:r>
            <w:r w:rsidR="008B2170">
              <w:rPr>
                <w:noProof/>
                <w:webHidden/>
              </w:rPr>
              <w:tab/>
            </w:r>
            <w:r w:rsidR="008B2170">
              <w:rPr>
                <w:noProof/>
                <w:webHidden/>
              </w:rPr>
              <w:fldChar w:fldCharType="begin"/>
            </w:r>
            <w:r w:rsidR="008B2170">
              <w:rPr>
                <w:noProof/>
                <w:webHidden/>
              </w:rPr>
              <w:instrText xml:space="preserve"> PAGEREF _Toc125101062 \h </w:instrText>
            </w:r>
            <w:r w:rsidR="008B2170">
              <w:rPr>
                <w:noProof/>
                <w:webHidden/>
              </w:rPr>
            </w:r>
            <w:r w:rsidR="008B2170">
              <w:rPr>
                <w:noProof/>
                <w:webHidden/>
              </w:rPr>
              <w:fldChar w:fldCharType="separate"/>
            </w:r>
            <w:r w:rsidR="008B2170">
              <w:rPr>
                <w:noProof/>
                <w:webHidden/>
              </w:rPr>
              <w:t>27</w:t>
            </w:r>
            <w:r w:rsidR="008B2170">
              <w:rPr>
                <w:noProof/>
                <w:webHidden/>
              </w:rPr>
              <w:fldChar w:fldCharType="end"/>
            </w:r>
          </w:hyperlink>
        </w:p>
        <w:p w14:paraId="7189FD67" w14:textId="2CC14100" w:rsidR="008B2170" w:rsidRDefault="0013391C">
          <w:pPr>
            <w:pStyle w:val="TDC2"/>
            <w:tabs>
              <w:tab w:val="right" w:leader="dot" w:pos="8828"/>
            </w:tabs>
            <w:rPr>
              <w:rFonts w:eastAsiaTheme="minorEastAsia"/>
              <w:noProof/>
              <w:lang w:eastAsia="es-CO"/>
            </w:rPr>
          </w:pPr>
          <w:hyperlink w:anchor="_Toc125101063" w:history="1">
            <w:r w:rsidR="008B2170" w:rsidRPr="004008DB">
              <w:rPr>
                <w:rStyle w:val="Hipervnculo"/>
                <w:rFonts w:ascii="Arial" w:hAnsi="Arial" w:cs="Arial"/>
                <w:b/>
                <w:noProof/>
              </w:rPr>
              <w:t>8.2 ESTRATEGIA DE DESARROLLO DEL TALENTO HUMANO</w:t>
            </w:r>
            <w:r w:rsidR="008B2170">
              <w:rPr>
                <w:noProof/>
                <w:webHidden/>
              </w:rPr>
              <w:tab/>
            </w:r>
            <w:r w:rsidR="008B2170">
              <w:rPr>
                <w:noProof/>
                <w:webHidden/>
              </w:rPr>
              <w:fldChar w:fldCharType="begin"/>
            </w:r>
            <w:r w:rsidR="008B2170">
              <w:rPr>
                <w:noProof/>
                <w:webHidden/>
              </w:rPr>
              <w:instrText xml:space="preserve"> PAGEREF _Toc125101063 \h </w:instrText>
            </w:r>
            <w:r w:rsidR="008B2170">
              <w:rPr>
                <w:noProof/>
                <w:webHidden/>
              </w:rPr>
            </w:r>
            <w:r w:rsidR="008B2170">
              <w:rPr>
                <w:noProof/>
                <w:webHidden/>
              </w:rPr>
              <w:fldChar w:fldCharType="separate"/>
            </w:r>
            <w:r w:rsidR="008B2170">
              <w:rPr>
                <w:noProof/>
                <w:webHidden/>
              </w:rPr>
              <w:t>28</w:t>
            </w:r>
            <w:r w:rsidR="008B2170">
              <w:rPr>
                <w:noProof/>
                <w:webHidden/>
              </w:rPr>
              <w:fldChar w:fldCharType="end"/>
            </w:r>
          </w:hyperlink>
        </w:p>
        <w:p w14:paraId="55CB4E5B" w14:textId="38C9AB9C" w:rsidR="008B2170" w:rsidRDefault="0013391C">
          <w:pPr>
            <w:pStyle w:val="TDC2"/>
            <w:tabs>
              <w:tab w:val="right" w:leader="dot" w:pos="8828"/>
            </w:tabs>
            <w:rPr>
              <w:rFonts w:eastAsiaTheme="minorEastAsia"/>
              <w:noProof/>
              <w:lang w:eastAsia="es-CO"/>
            </w:rPr>
          </w:pPr>
          <w:hyperlink w:anchor="_Toc125101064" w:history="1">
            <w:r w:rsidR="008B2170" w:rsidRPr="004008DB">
              <w:rPr>
                <w:rStyle w:val="Hipervnculo"/>
                <w:rFonts w:ascii="Arial" w:hAnsi="Arial" w:cs="Arial"/>
                <w:b/>
                <w:noProof/>
              </w:rPr>
              <w:t>8.3 ESTRATEGIA DE RETIRO Y DESVINCULACIÓN DEL TALENTO HUMANO</w:t>
            </w:r>
            <w:r w:rsidR="008B2170">
              <w:rPr>
                <w:noProof/>
                <w:webHidden/>
              </w:rPr>
              <w:tab/>
            </w:r>
            <w:r w:rsidR="008B2170">
              <w:rPr>
                <w:noProof/>
                <w:webHidden/>
              </w:rPr>
              <w:fldChar w:fldCharType="begin"/>
            </w:r>
            <w:r w:rsidR="008B2170">
              <w:rPr>
                <w:noProof/>
                <w:webHidden/>
              </w:rPr>
              <w:instrText xml:space="preserve"> PAGEREF _Toc125101064 \h </w:instrText>
            </w:r>
            <w:r w:rsidR="008B2170">
              <w:rPr>
                <w:noProof/>
                <w:webHidden/>
              </w:rPr>
            </w:r>
            <w:r w:rsidR="008B2170">
              <w:rPr>
                <w:noProof/>
                <w:webHidden/>
              </w:rPr>
              <w:fldChar w:fldCharType="separate"/>
            </w:r>
            <w:r w:rsidR="008B2170">
              <w:rPr>
                <w:noProof/>
                <w:webHidden/>
              </w:rPr>
              <w:t>29</w:t>
            </w:r>
            <w:r w:rsidR="008B2170">
              <w:rPr>
                <w:noProof/>
                <w:webHidden/>
              </w:rPr>
              <w:fldChar w:fldCharType="end"/>
            </w:r>
          </w:hyperlink>
        </w:p>
        <w:p w14:paraId="7389CF4C" w14:textId="5CAE8854" w:rsidR="008B2170" w:rsidRDefault="0013391C">
          <w:pPr>
            <w:pStyle w:val="TDC2"/>
            <w:tabs>
              <w:tab w:val="right" w:leader="dot" w:pos="8828"/>
            </w:tabs>
            <w:rPr>
              <w:rFonts w:eastAsiaTheme="minorEastAsia"/>
              <w:noProof/>
              <w:lang w:eastAsia="es-CO"/>
            </w:rPr>
          </w:pPr>
          <w:hyperlink w:anchor="_Toc125101065" w:history="1">
            <w:r w:rsidR="008B2170" w:rsidRPr="004008DB">
              <w:rPr>
                <w:rStyle w:val="Hipervnculo"/>
                <w:rFonts w:ascii="Arial" w:hAnsi="Arial" w:cs="Arial"/>
                <w:b/>
                <w:noProof/>
              </w:rPr>
              <w:t>8.4 ESTRATEGIA DEL PLAN DE SALUD Y SEGURIDAD EN EL TRABAJO</w:t>
            </w:r>
            <w:r w:rsidR="008B2170">
              <w:rPr>
                <w:noProof/>
                <w:webHidden/>
              </w:rPr>
              <w:tab/>
            </w:r>
            <w:r w:rsidR="008B2170">
              <w:rPr>
                <w:noProof/>
                <w:webHidden/>
              </w:rPr>
              <w:fldChar w:fldCharType="begin"/>
            </w:r>
            <w:r w:rsidR="008B2170">
              <w:rPr>
                <w:noProof/>
                <w:webHidden/>
              </w:rPr>
              <w:instrText xml:space="preserve"> PAGEREF _Toc125101065 \h </w:instrText>
            </w:r>
            <w:r w:rsidR="008B2170">
              <w:rPr>
                <w:noProof/>
                <w:webHidden/>
              </w:rPr>
            </w:r>
            <w:r w:rsidR="008B2170">
              <w:rPr>
                <w:noProof/>
                <w:webHidden/>
              </w:rPr>
              <w:fldChar w:fldCharType="separate"/>
            </w:r>
            <w:r w:rsidR="008B2170">
              <w:rPr>
                <w:noProof/>
                <w:webHidden/>
              </w:rPr>
              <w:t>30</w:t>
            </w:r>
            <w:r w:rsidR="008B2170">
              <w:rPr>
                <w:noProof/>
                <w:webHidden/>
              </w:rPr>
              <w:fldChar w:fldCharType="end"/>
            </w:r>
          </w:hyperlink>
        </w:p>
        <w:p w14:paraId="08E29970" w14:textId="0A0E2C88" w:rsidR="008B2170" w:rsidRDefault="0013391C">
          <w:pPr>
            <w:pStyle w:val="TDC2"/>
            <w:tabs>
              <w:tab w:val="right" w:leader="dot" w:pos="8828"/>
            </w:tabs>
            <w:rPr>
              <w:rFonts w:eastAsiaTheme="minorEastAsia"/>
              <w:noProof/>
              <w:lang w:eastAsia="es-CO"/>
            </w:rPr>
          </w:pPr>
          <w:hyperlink w:anchor="_Toc125101066" w:history="1">
            <w:r w:rsidR="008B2170" w:rsidRPr="004008DB">
              <w:rPr>
                <w:rStyle w:val="Hipervnculo"/>
                <w:rFonts w:ascii="Arial" w:hAnsi="Arial" w:cs="Arial"/>
                <w:b/>
                <w:bCs/>
                <w:noProof/>
              </w:rPr>
              <w:t>8.5 ESTRATEGIA PLAN DE BIENESTAR E INCENTIVOS</w:t>
            </w:r>
            <w:r w:rsidR="008B2170">
              <w:rPr>
                <w:noProof/>
                <w:webHidden/>
              </w:rPr>
              <w:tab/>
            </w:r>
            <w:r w:rsidR="008B2170">
              <w:rPr>
                <w:noProof/>
                <w:webHidden/>
              </w:rPr>
              <w:fldChar w:fldCharType="begin"/>
            </w:r>
            <w:r w:rsidR="008B2170">
              <w:rPr>
                <w:noProof/>
                <w:webHidden/>
              </w:rPr>
              <w:instrText xml:space="preserve"> PAGEREF _Toc125101066 \h </w:instrText>
            </w:r>
            <w:r w:rsidR="008B2170">
              <w:rPr>
                <w:noProof/>
                <w:webHidden/>
              </w:rPr>
            </w:r>
            <w:r w:rsidR="008B2170">
              <w:rPr>
                <w:noProof/>
                <w:webHidden/>
              </w:rPr>
              <w:fldChar w:fldCharType="separate"/>
            </w:r>
            <w:r w:rsidR="008B2170">
              <w:rPr>
                <w:noProof/>
                <w:webHidden/>
              </w:rPr>
              <w:t>30</w:t>
            </w:r>
            <w:r w:rsidR="008B2170">
              <w:rPr>
                <w:noProof/>
                <w:webHidden/>
              </w:rPr>
              <w:fldChar w:fldCharType="end"/>
            </w:r>
          </w:hyperlink>
        </w:p>
        <w:p w14:paraId="782516DB" w14:textId="67F7FC3D" w:rsidR="008B2170" w:rsidRDefault="0013391C">
          <w:pPr>
            <w:pStyle w:val="TDC2"/>
            <w:tabs>
              <w:tab w:val="right" w:leader="dot" w:pos="8828"/>
            </w:tabs>
            <w:rPr>
              <w:rFonts w:eastAsiaTheme="minorEastAsia"/>
              <w:noProof/>
              <w:lang w:eastAsia="es-CO"/>
            </w:rPr>
          </w:pPr>
          <w:hyperlink w:anchor="_Toc125101067" w:history="1">
            <w:r w:rsidR="008B2170" w:rsidRPr="004008DB">
              <w:rPr>
                <w:rStyle w:val="Hipervnculo"/>
                <w:rFonts w:ascii="Arial" w:hAnsi="Arial" w:cs="Arial"/>
                <w:b/>
                <w:bCs/>
                <w:noProof/>
              </w:rPr>
              <w:t>8.6 ESTRATEGIA PLAN INSTITUCIONAL DE CAPACITACIÓN</w:t>
            </w:r>
            <w:r w:rsidR="008B2170">
              <w:rPr>
                <w:noProof/>
                <w:webHidden/>
              </w:rPr>
              <w:tab/>
            </w:r>
            <w:r w:rsidR="008B2170">
              <w:rPr>
                <w:noProof/>
                <w:webHidden/>
              </w:rPr>
              <w:fldChar w:fldCharType="begin"/>
            </w:r>
            <w:r w:rsidR="008B2170">
              <w:rPr>
                <w:noProof/>
                <w:webHidden/>
              </w:rPr>
              <w:instrText xml:space="preserve"> PAGEREF _Toc125101067 \h </w:instrText>
            </w:r>
            <w:r w:rsidR="008B2170">
              <w:rPr>
                <w:noProof/>
                <w:webHidden/>
              </w:rPr>
            </w:r>
            <w:r w:rsidR="008B2170">
              <w:rPr>
                <w:noProof/>
                <w:webHidden/>
              </w:rPr>
              <w:fldChar w:fldCharType="separate"/>
            </w:r>
            <w:r w:rsidR="008B2170">
              <w:rPr>
                <w:noProof/>
                <w:webHidden/>
              </w:rPr>
              <w:t>31</w:t>
            </w:r>
            <w:r w:rsidR="008B2170">
              <w:rPr>
                <w:noProof/>
                <w:webHidden/>
              </w:rPr>
              <w:fldChar w:fldCharType="end"/>
            </w:r>
          </w:hyperlink>
        </w:p>
        <w:p w14:paraId="41EAC01A" w14:textId="2CBE9508" w:rsidR="008B2170" w:rsidRDefault="0013391C">
          <w:pPr>
            <w:pStyle w:val="TDC2"/>
            <w:tabs>
              <w:tab w:val="right" w:leader="dot" w:pos="8828"/>
            </w:tabs>
            <w:rPr>
              <w:rFonts w:eastAsiaTheme="minorEastAsia"/>
              <w:noProof/>
              <w:lang w:eastAsia="es-CO"/>
            </w:rPr>
          </w:pPr>
          <w:hyperlink w:anchor="_Toc125101068" w:history="1">
            <w:r w:rsidR="008B2170" w:rsidRPr="004008DB">
              <w:rPr>
                <w:rStyle w:val="Hipervnculo"/>
                <w:rFonts w:ascii="Arial" w:hAnsi="Arial" w:cs="Arial"/>
                <w:b/>
                <w:bCs/>
                <w:noProof/>
              </w:rPr>
              <w:t>8.7 SEGUIMIENTO AL PLAN ESTRATEGICO DE GESTIÓN DEL TALENTO HUMANO</w:t>
            </w:r>
            <w:r w:rsidR="008B2170">
              <w:rPr>
                <w:noProof/>
                <w:webHidden/>
              </w:rPr>
              <w:tab/>
            </w:r>
            <w:r w:rsidR="008B2170">
              <w:rPr>
                <w:noProof/>
                <w:webHidden/>
              </w:rPr>
              <w:fldChar w:fldCharType="begin"/>
            </w:r>
            <w:r w:rsidR="008B2170">
              <w:rPr>
                <w:noProof/>
                <w:webHidden/>
              </w:rPr>
              <w:instrText xml:space="preserve"> PAGEREF _Toc125101068 \h </w:instrText>
            </w:r>
            <w:r w:rsidR="008B2170">
              <w:rPr>
                <w:noProof/>
                <w:webHidden/>
              </w:rPr>
            </w:r>
            <w:r w:rsidR="008B2170">
              <w:rPr>
                <w:noProof/>
                <w:webHidden/>
              </w:rPr>
              <w:fldChar w:fldCharType="separate"/>
            </w:r>
            <w:r w:rsidR="008B2170">
              <w:rPr>
                <w:noProof/>
                <w:webHidden/>
              </w:rPr>
              <w:t>32</w:t>
            </w:r>
            <w:r w:rsidR="008B2170">
              <w:rPr>
                <w:noProof/>
                <w:webHidden/>
              </w:rPr>
              <w:fldChar w:fldCharType="end"/>
            </w:r>
          </w:hyperlink>
        </w:p>
        <w:p w14:paraId="65D878B0" w14:textId="19BF702F" w:rsidR="008B2170" w:rsidRDefault="0013391C">
          <w:pPr>
            <w:pStyle w:val="TDC1"/>
            <w:tabs>
              <w:tab w:val="right" w:leader="dot" w:pos="8828"/>
            </w:tabs>
            <w:rPr>
              <w:rFonts w:eastAsiaTheme="minorEastAsia"/>
              <w:noProof/>
              <w:lang w:eastAsia="es-CO"/>
            </w:rPr>
          </w:pPr>
          <w:hyperlink w:anchor="_Toc125101069" w:history="1">
            <w:r w:rsidR="008B2170" w:rsidRPr="004008DB">
              <w:rPr>
                <w:rStyle w:val="Hipervnculo"/>
                <w:rFonts w:ascii="Arial" w:hAnsi="Arial" w:cs="Arial"/>
                <w:b/>
                <w:noProof/>
              </w:rPr>
              <w:t>REGISTROS</w:t>
            </w:r>
            <w:r w:rsidR="008B2170">
              <w:rPr>
                <w:noProof/>
                <w:webHidden/>
              </w:rPr>
              <w:tab/>
            </w:r>
            <w:r w:rsidR="008B2170">
              <w:rPr>
                <w:noProof/>
                <w:webHidden/>
              </w:rPr>
              <w:fldChar w:fldCharType="begin"/>
            </w:r>
            <w:r w:rsidR="008B2170">
              <w:rPr>
                <w:noProof/>
                <w:webHidden/>
              </w:rPr>
              <w:instrText xml:space="preserve"> PAGEREF _Toc125101069 \h </w:instrText>
            </w:r>
            <w:r w:rsidR="008B2170">
              <w:rPr>
                <w:noProof/>
                <w:webHidden/>
              </w:rPr>
            </w:r>
            <w:r w:rsidR="008B2170">
              <w:rPr>
                <w:noProof/>
                <w:webHidden/>
              </w:rPr>
              <w:fldChar w:fldCharType="separate"/>
            </w:r>
            <w:r w:rsidR="008B2170">
              <w:rPr>
                <w:noProof/>
                <w:webHidden/>
              </w:rPr>
              <w:t>32</w:t>
            </w:r>
            <w:r w:rsidR="008B2170">
              <w:rPr>
                <w:noProof/>
                <w:webHidden/>
              </w:rPr>
              <w:fldChar w:fldCharType="end"/>
            </w:r>
          </w:hyperlink>
        </w:p>
        <w:p w14:paraId="3C9AF093" w14:textId="1D50DA69" w:rsidR="008B2170" w:rsidRDefault="0013391C">
          <w:pPr>
            <w:pStyle w:val="TDC1"/>
            <w:tabs>
              <w:tab w:val="right" w:leader="dot" w:pos="8828"/>
            </w:tabs>
            <w:rPr>
              <w:rFonts w:eastAsiaTheme="minorEastAsia"/>
              <w:noProof/>
              <w:lang w:eastAsia="es-CO"/>
            </w:rPr>
          </w:pPr>
          <w:hyperlink w:anchor="_Toc125101070" w:history="1">
            <w:r w:rsidR="008B2170" w:rsidRPr="004008DB">
              <w:rPr>
                <w:rStyle w:val="Hipervnculo"/>
                <w:rFonts w:ascii="Arial" w:hAnsi="Arial" w:cs="Arial"/>
                <w:b/>
                <w:bCs/>
                <w:noProof/>
              </w:rPr>
              <w:t>HISTORIA DE LAS VERSIONES</w:t>
            </w:r>
            <w:r w:rsidR="008B2170">
              <w:rPr>
                <w:noProof/>
                <w:webHidden/>
              </w:rPr>
              <w:tab/>
            </w:r>
            <w:r w:rsidR="008B2170">
              <w:rPr>
                <w:noProof/>
                <w:webHidden/>
              </w:rPr>
              <w:fldChar w:fldCharType="begin"/>
            </w:r>
            <w:r w:rsidR="008B2170">
              <w:rPr>
                <w:noProof/>
                <w:webHidden/>
              </w:rPr>
              <w:instrText xml:space="preserve"> PAGEREF _Toc125101070 \h </w:instrText>
            </w:r>
            <w:r w:rsidR="008B2170">
              <w:rPr>
                <w:noProof/>
                <w:webHidden/>
              </w:rPr>
            </w:r>
            <w:r w:rsidR="008B2170">
              <w:rPr>
                <w:noProof/>
                <w:webHidden/>
              </w:rPr>
              <w:fldChar w:fldCharType="separate"/>
            </w:r>
            <w:r w:rsidR="008B2170">
              <w:rPr>
                <w:noProof/>
                <w:webHidden/>
              </w:rPr>
              <w:t>32</w:t>
            </w:r>
            <w:r w:rsidR="008B2170">
              <w:rPr>
                <w:noProof/>
                <w:webHidden/>
              </w:rPr>
              <w:fldChar w:fldCharType="end"/>
            </w:r>
          </w:hyperlink>
        </w:p>
        <w:p w14:paraId="73B5E4FA" w14:textId="1F0BFBD0" w:rsidR="00770854" w:rsidRPr="004C5C5B" w:rsidRDefault="00770854">
          <w:pPr>
            <w:rPr>
              <w:rFonts w:ascii="Arial" w:hAnsi="Arial" w:cs="Arial"/>
            </w:rPr>
          </w:pPr>
          <w:r w:rsidRPr="00711C66">
            <w:rPr>
              <w:rFonts w:ascii="Arial" w:hAnsi="Arial" w:cs="Arial"/>
              <w:b/>
              <w:bCs/>
              <w:lang w:val="es-ES"/>
            </w:rPr>
            <w:lastRenderedPageBreak/>
            <w:fldChar w:fldCharType="end"/>
          </w:r>
        </w:p>
      </w:sdtContent>
    </w:sdt>
    <w:p w14:paraId="0BDEDC23" w14:textId="77777777" w:rsidR="00322E8D" w:rsidRPr="009C465A" w:rsidRDefault="00322E8D" w:rsidP="00792427">
      <w:pPr>
        <w:pStyle w:val="Ttulo1"/>
        <w:spacing w:line="276" w:lineRule="auto"/>
        <w:jc w:val="center"/>
        <w:rPr>
          <w:rFonts w:ascii="Arial" w:hAnsi="Arial" w:cs="Arial"/>
          <w:b/>
          <w:color w:val="1F4E79" w:themeColor="accent1" w:themeShade="80"/>
          <w:sz w:val="22"/>
          <w:szCs w:val="22"/>
        </w:rPr>
      </w:pPr>
      <w:bookmarkStart w:id="3" w:name="_Toc125100967"/>
      <w:r w:rsidRPr="009C465A">
        <w:rPr>
          <w:rFonts w:ascii="Arial" w:hAnsi="Arial" w:cs="Arial"/>
          <w:b/>
          <w:color w:val="1F4E79" w:themeColor="accent1" w:themeShade="80"/>
          <w:sz w:val="22"/>
          <w:szCs w:val="22"/>
        </w:rPr>
        <w:t>INTRODUCCIÓN</w:t>
      </w:r>
      <w:bookmarkEnd w:id="1"/>
      <w:bookmarkEnd w:id="2"/>
      <w:bookmarkEnd w:id="3"/>
    </w:p>
    <w:p w14:paraId="7FAFD4E5" w14:textId="77777777" w:rsidR="00B96BE7" w:rsidRPr="004C5C5B" w:rsidRDefault="00B96BE7" w:rsidP="00B96BE7">
      <w:pPr>
        <w:spacing w:line="276" w:lineRule="auto"/>
        <w:jc w:val="both"/>
        <w:rPr>
          <w:rFonts w:ascii="Arial" w:hAnsi="Arial" w:cs="Arial"/>
        </w:rPr>
      </w:pPr>
    </w:p>
    <w:p w14:paraId="17875F83" w14:textId="4B2648DE" w:rsidR="00B96BE7" w:rsidRPr="004C5C5B" w:rsidRDefault="00B96BE7" w:rsidP="00B96BE7">
      <w:pPr>
        <w:spacing w:line="276" w:lineRule="auto"/>
        <w:jc w:val="both"/>
        <w:rPr>
          <w:rFonts w:ascii="Arial" w:hAnsi="Arial" w:cs="Arial"/>
        </w:rPr>
      </w:pPr>
      <w:r w:rsidRPr="004C5C5B">
        <w:rPr>
          <w:rFonts w:ascii="Arial" w:hAnsi="Arial" w:cs="Arial"/>
        </w:rPr>
        <w:t xml:space="preserve">El marco de la planeación estratégica </w:t>
      </w:r>
      <w:r w:rsidR="00110BA9">
        <w:rPr>
          <w:rFonts w:ascii="Arial" w:hAnsi="Arial" w:cs="Arial"/>
        </w:rPr>
        <w:t xml:space="preserve">del talento humano </w:t>
      </w:r>
      <w:r w:rsidRPr="004C5C5B">
        <w:rPr>
          <w:rFonts w:ascii="Arial" w:hAnsi="Arial" w:cs="Arial"/>
        </w:rPr>
        <w:t>de la E.S.E. Hospital Regional Manuela Beltrán, para la vigencia 20</w:t>
      </w:r>
      <w:r w:rsidR="00D6408E">
        <w:rPr>
          <w:rFonts w:ascii="Arial" w:hAnsi="Arial" w:cs="Arial"/>
        </w:rPr>
        <w:t>2</w:t>
      </w:r>
      <w:r w:rsidR="005465AB">
        <w:rPr>
          <w:rFonts w:ascii="Arial" w:hAnsi="Arial" w:cs="Arial"/>
        </w:rPr>
        <w:t>3</w:t>
      </w:r>
      <w:r w:rsidRPr="004C5C5B">
        <w:rPr>
          <w:rFonts w:ascii="Arial" w:hAnsi="Arial" w:cs="Arial"/>
        </w:rPr>
        <w:t xml:space="preserve"> en la Entidad, se enfoca en agregar valor a las actividades de desarrollo y estímulos de sus servidores, a través del mejoramiento de las competencias, capacidades, conocimientos, habilidades y calidad de vida, de tal manera que esto conduzca en su satisfacción, motivación y compromiso, para que conlleve a la prestación de servicios y en aras de contribuir a factores determinantes para mejorar la productividad.</w:t>
      </w:r>
    </w:p>
    <w:p w14:paraId="3F67E40E" w14:textId="77777777" w:rsidR="00B96BE7" w:rsidRPr="004C5C5B" w:rsidRDefault="00B96BE7" w:rsidP="00B96BE7">
      <w:pPr>
        <w:spacing w:line="276" w:lineRule="auto"/>
        <w:jc w:val="both"/>
        <w:rPr>
          <w:rFonts w:ascii="Arial" w:hAnsi="Arial" w:cs="Arial"/>
        </w:rPr>
      </w:pPr>
      <w:r w:rsidRPr="004C5C5B">
        <w:rPr>
          <w:rFonts w:ascii="Arial" w:hAnsi="Arial" w:cs="Arial"/>
        </w:rPr>
        <w:t>El plan se encuentra enmarcado en la Política de Integridad planteada en el Modelo Integrado de Planeación y Gestión (MIPG), que busca en cada servidor, la promesa de ejercer a cabalidad su labor frente al Estado, de tal manera que genere confianza, para lo cual el Hospital fortalecerá mecanismos de diálogo sobre el funcionario, que permitan vigilar la integridad en las actuaciones de los funcionarios y desarrollará actividades pedagógicas e informativas con temas asociados a integridad, logrando un cambio cultural.</w:t>
      </w:r>
    </w:p>
    <w:p w14:paraId="0FA4C129" w14:textId="77777777" w:rsidR="00B96BE7" w:rsidRPr="004C5C5B" w:rsidRDefault="00B96BE7" w:rsidP="00B96BE7">
      <w:pPr>
        <w:spacing w:line="276" w:lineRule="auto"/>
        <w:jc w:val="both"/>
        <w:rPr>
          <w:rFonts w:ascii="Arial" w:hAnsi="Arial" w:cs="Arial"/>
        </w:rPr>
      </w:pPr>
      <w:r w:rsidRPr="004C5C5B">
        <w:rPr>
          <w:rFonts w:ascii="Arial" w:hAnsi="Arial" w:cs="Arial"/>
        </w:rPr>
        <w:t>Así mismo, es necesario considerar en el Plan Estratégico del Talento Humano, los atributos de calidad que se deben tener en cuenta en el proceso de vinculación de los funcionarios, entre otras, gestionado de acuerdo con las prioridades fijadas en la dimensión de Direccionamiento Estratégico y Planeación del MIPG, vinculaciones mediante el mérito, de acuerdo con los perfiles y competencias definidos para atender las prioridades estratégicas y satisfacer las necesidades de los grupos de valor.</w:t>
      </w:r>
    </w:p>
    <w:p w14:paraId="3E92EDBA" w14:textId="77777777" w:rsidR="00B96BE7" w:rsidRPr="004C5C5B" w:rsidRDefault="00B96BE7" w:rsidP="00B96BE7">
      <w:pPr>
        <w:spacing w:line="276" w:lineRule="auto"/>
        <w:jc w:val="both"/>
        <w:rPr>
          <w:rFonts w:ascii="Arial" w:hAnsi="Arial" w:cs="Arial"/>
        </w:rPr>
      </w:pPr>
      <w:r w:rsidRPr="004C5C5B">
        <w:rPr>
          <w:rFonts w:ascii="Arial" w:hAnsi="Arial" w:cs="Arial"/>
        </w:rPr>
        <w:t>De esta manera, los servidores deben ser conocedores de las políticas institucionales, del direccionamiento estratégico y la planeación, de los procesos de operación y de su rol fundamental dentro de la Entidad, fortalecidos en sus conocimientos y competencias, de acuerdo con las necesidades institucionales, comprometidos en llevar a cabo sus funciones con atributos de calidad en busca de la mejora y la excelencia.</w:t>
      </w:r>
    </w:p>
    <w:p w14:paraId="25B6DC60" w14:textId="77777777" w:rsidR="00B96BE7" w:rsidRPr="004C5C5B" w:rsidRDefault="00B96BE7" w:rsidP="00B96BE7">
      <w:pPr>
        <w:spacing w:line="276" w:lineRule="auto"/>
        <w:jc w:val="both"/>
        <w:rPr>
          <w:rFonts w:ascii="Arial" w:hAnsi="Arial" w:cs="Arial"/>
        </w:rPr>
      </w:pPr>
      <w:r w:rsidRPr="004C5C5B">
        <w:rPr>
          <w:rFonts w:ascii="Arial" w:hAnsi="Arial" w:cs="Arial"/>
        </w:rPr>
        <w:t>Para que lo anterior sea posible, es necesario que las condiciones laborales de los servidores se enmarquen en un adecuado ambiente de trabajo para lograr la prevención del riesgo laboral, pero también es indispensable que por su parte haya el compromiso del autocuidado, todo esto, con el fin de generar la satisfacción de sus necesidades y las de su grupo familiar, que contribuyan al mejoramiento continuo de su calidad de vida, dentro de políticas de Talento Humano.</w:t>
      </w:r>
    </w:p>
    <w:p w14:paraId="7331269D" w14:textId="51B2E240" w:rsidR="004B45C3" w:rsidRDefault="001A2767" w:rsidP="00B96BE7">
      <w:pPr>
        <w:spacing w:line="276" w:lineRule="auto"/>
        <w:jc w:val="both"/>
        <w:rPr>
          <w:rFonts w:ascii="Arial" w:hAnsi="Arial" w:cs="Arial"/>
        </w:rPr>
      </w:pPr>
      <w:r w:rsidRPr="004C5C5B">
        <w:rPr>
          <w:rFonts w:ascii="Arial" w:hAnsi="Arial" w:cs="Arial"/>
        </w:rPr>
        <w:lastRenderedPageBreak/>
        <w:t>De igual forma el te</w:t>
      </w:r>
      <w:r w:rsidR="00B96BE7" w:rsidRPr="004C5C5B">
        <w:rPr>
          <w:rFonts w:ascii="Arial" w:hAnsi="Arial" w:cs="Arial"/>
        </w:rPr>
        <w:t>ma de la capacitación</w:t>
      </w:r>
      <w:r w:rsidRPr="004C5C5B">
        <w:rPr>
          <w:rFonts w:ascii="Arial" w:hAnsi="Arial" w:cs="Arial"/>
        </w:rPr>
        <w:t xml:space="preserve"> se plantea como un factor</w:t>
      </w:r>
      <w:r w:rsidR="00B96BE7" w:rsidRPr="004C5C5B">
        <w:rPr>
          <w:rFonts w:ascii="Arial" w:hAnsi="Arial" w:cs="Arial"/>
        </w:rPr>
        <w:t xml:space="preserve"> necesario </w:t>
      </w:r>
      <w:r w:rsidRPr="004C5C5B">
        <w:rPr>
          <w:rFonts w:ascii="Arial" w:hAnsi="Arial" w:cs="Arial"/>
        </w:rPr>
        <w:t xml:space="preserve">para </w:t>
      </w:r>
      <w:r w:rsidR="00B96BE7" w:rsidRPr="004C5C5B">
        <w:rPr>
          <w:rFonts w:ascii="Arial" w:hAnsi="Arial" w:cs="Arial"/>
        </w:rPr>
        <w:t>fortalecer los saberes, actitudes, habilidades, destrezas y conocimientos de los funcionarios, para lo cual se ha construido el Plan Institucional de Capacitación – PIC y Bienestar para el año 20</w:t>
      </w:r>
      <w:r w:rsidR="009C465A">
        <w:rPr>
          <w:rFonts w:ascii="Arial" w:hAnsi="Arial" w:cs="Arial"/>
        </w:rPr>
        <w:t>2</w:t>
      </w:r>
      <w:r w:rsidR="005465AB">
        <w:rPr>
          <w:rFonts w:ascii="Arial" w:hAnsi="Arial" w:cs="Arial"/>
        </w:rPr>
        <w:t>3</w:t>
      </w:r>
      <w:r w:rsidR="00B96BE7" w:rsidRPr="004C5C5B">
        <w:rPr>
          <w:rFonts w:ascii="Arial" w:hAnsi="Arial" w:cs="Arial"/>
        </w:rPr>
        <w:t>.</w:t>
      </w:r>
    </w:p>
    <w:p w14:paraId="4055FB7A" w14:textId="77777777" w:rsidR="004B45C3" w:rsidRDefault="004B45C3">
      <w:pPr>
        <w:rPr>
          <w:rFonts w:ascii="Arial" w:hAnsi="Arial" w:cs="Arial"/>
        </w:rPr>
      </w:pPr>
      <w:r>
        <w:rPr>
          <w:rFonts w:ascii="Arial" w:hAnsi="Arial" w:cs="Arial"/>
        </w:rPr>
        <w:br w:type="page"/>
      </w:r>
    </w:p>
    <w:p w14:paraId="3FA349C6" w14:textId="77777777" w:rsidR="00FA2F36" w:rsidRPr="009C465A" w:rsidRDefault="00FA2F36" w:rsidP="00C948CB">
      <w:pPr>
        <w:pStyle w:val="Ttulo1"/>
        <w:numPr>
          <w:ilvl w:val="0"/>
          <w:numId w:val="30"/>
        </w:numPr>
        <w:spacing w:line="276" w:lineRule="auto"/>
        <w:jc w:val="center"/>
        <w:rPr>
          <w:rFonts w:ascii="Arial" w:hAnsi="Arial" w:cs="Arial"/>
          <w:b/>
          <w:color w:val="1F4E79" w:themeColor="accent1" w:themeShade="80"/>
          <w:sz w:val="22"/>
          <w:szCs w:val="22"/>
        </w:rPr>
      </w:pPr>
      <w:bookmarkStart w:id="4" w:name="_Toc125100968"/>
      <w:r w:rsidRPr="009C465A">
        <w:rPr>
          <w:rFonts w:ascii="Arial" w:hAnsi="Arial" w:cs="Arial"/>
          <w:b/>
          <w:color w:val="1F4E79" w:themeColor="accent1" w:themeShade="80"/>
          <w:sz w:val="22"/>
          <w:szCs w:val="22"/>
        </w:rPr>
        <w:lastRenderedPageBreak/>
        <w:t>MARCO CONCEPTUAL</w:t>
      </w:r>
      <w:bookmarkEnd w:id="4"/>
    </w:p>
    <w:p w14:paraId="76520AC4" w14:textId="77777777" w:rsidR="00FA2F36" w:rsidRPr="004C5C5B" w:rsidRDefault="00FA2F36" w:rsidP="00FA2F36">
      <w:pPr>
        <w:rPr>
          <w:rFonts w:ascii="Arial" w:hAnsi="Arial" w:cs="Arial"/>
        </w:rPr>
      </w:pPr>
    </w:p>
    <w:p w14:paraId="4473F93D" w14:textId="77777777" w:rsidR="00FA2F36" w:rsidRPr="004C5C5B" w:rsidRDefault="00FA2F36" w:rsidP="00FA2F36">
      <w:pPr>
        <w:spacing w:after="0" w:line="276" w:lineRule="auto"/>
        <w:jc w:val="both"/>
        <w:rPr>
          <w:rFonts w:ascii="Arial" w:hAnsi="Arial" w:cs="Arial"/>
        </w:rPr>
      </w:pPr>
      <w:r w:rsidRPr="004C5C5B">
        <w:rPr>
          <w:rFonts w:ascii="Arial" w:hAnsi="Arial" w:cs="Arial"/>
        </w:rPr>
        <w:t>El Decreto 1499 de 2017 actualizó el Modelo Integrado de Planeación y Gestión (MIPG) del que trata el Título 22 de la Parte 2 del Libro 2 del Decreto 1083 de 2015, y estableció que el nuevo Sistema de Gestión, debe integrar los anteriores sistemas de Gestión de Calidad y de Desarrollo Administrativo, con el Sistema de Control Interno e hizo extensiva su implementación diferencial a las entidades territoriales.</w:t>
      </w:r>
    </w:p>
    <w:p w14:paraId="302D72B3" w14:textId="77777777" w:rsidR="00FA2F36" w:rsidRPr="004C5C5B" w:rsidRDefault="00FA2F36" w:rsidP="00FA2F36">
      <w:pPr>
        <w:spacing w:after="0" w:line="276" w:lineRule="auto"/>
        <w:jc w:val="both"/>
        <w:rPr>
          <w:rFonts w:ascii="Arial" w:hAnsi="Arial" w:cs="Arial"/>
        </w:rPr>
      </w:pPr>
    </w:p>
    <w:p w14:paraId="5A961930" w14:textId="77777777" w:rsidR="00FA2F36" w:rsidRPr="004C5C5B" w:rsidRDefault="00FA2F36" w:rsidP="00FA2F36">
      <w:pPr>
        <w:spacing w:after="0" w:line="276" w:lineRule="auto"/>
        <w:jc w:val="both"/>
        <w:rPr>
          <w:rFonts w:ascii="Arial" w:hAnsi="Arial" w:cs="Arial"/>
        </w:rPr>
      </w:pPr>
      <w:r w:rsidRPr="004C5C5B">
        <w:rPr>
          <w:rFonts w:ascii="Arial" w:hAnsi="Arial" w:cs="Arial"/>
        </w:rPr>
        <w:t>De esta manera, MIPG es un marco de referencia diseñado para que las entidades ejecuten y hagan seguimiento a su gestión para el beneficio del ciudadano. No pretende generar nuevos requerimientos, sino facilitar la gestión integral de las organizaciones a través de guías para fortalecer el talento humano, agilizar las operaciones, fomentar el desarrollo de una cultura organizacional sólida y promover la participación ciudadana, entre otros.</w:t>
      </w:r>
    </w:p>
    <w:p w14:paraId="4B513050" w14:textId="77777777" w:rsidR="00FA2F36" w:rsidRPr="004C5C5B" w:rsidRDefault="00FA2F36" w:rsidP="00FA2F36">
      <w:pPr>
        <w:spacing w:after="0" w:line="276" w:lineRule="auto"/>
        <w:jc w:val="both"/>
        <w:rPr>
          <w:rFonts w:ascii="Arial" w:hAnsi="Arial" w:cs="Arial"/>
        </w:rPr>
      </w:pPr>
    </w:p>
    <w:p w14:paraId="04B739CB" w14:textId="77777777" w:rsidR="00FA2F36" w:rsidRPr="004C5C5B" w:rsidRDefault="00FA2F36" w:rsidP="00FA2F36">
      <w:pPr>
        <w:spacing w:after="0" w:line="276" w:lineRule="auto"/>
        <w:jc w:val="both"/>
        <w:rPr>
          <w:rFonts w:ascii="Arial" w:hAnsi="Arial" w:cs="Arial"/>
        </w:rPr>
      </w:pPr>
      <w:r w:rsidRPr="004C5C5B">
        <w:rPr>
          <w:rFonts w:ascii="Arial" w:hAnsi="Arial" w:cs="Arial"/>
        </w:rPr>
        <w:t xml:space="preserve">Es así como que la principal dimensión que contempla MIPG es el Talento Humano y de hecho, se identifica como el corazón del modelo; esto hace que cobre aún más </w:t>
      </w:r>
      <w:r w:rsidR="004C2D85" w:rsidRPr="004C5C5B">
        <w:rPr>
          <w:rFonts w:ascii="Arial" w:hAnsi="Arial" w:cs="Arial"/>
        </w:rPr>
        <w:t>importancia para</w:t>
      </w:r>
      <w:r w:rsidRPr="004C5C5B">
        <w:rPr>
          <w:rFonts w:ascii="Arial" w:hAnsi="Arial" w:cs="Arial"/>
        </w:rPr>
        <w:t xml:space="preserve"> adelantar la implementación de la Política de Gestión Estratégica del Talento Humano y la apuesta por seguir avanzando hacia la consolidación de una mayor eficiencia de la administración pública, pues son finalmente los servidores públicos los que lideran, planifican, ejecutan y evalúan todas las políticas públicas.</w:t>
      </w:r>
    </w:p>
    <w:p w14:paraId="0430D43A" w14:textId="77777777" w:rsidR="00FA2F36" w:rsidRPr="004C5C5B" w:rsidRDefault="00FA2F36" w:rsidP="00FA2F36">
      <w:pPr>
        <w:spacing w:after="0" w:line="276" w:lineRule="auto"/>
        <w:jc w:val="both"/>
        <w:rPr>
          <w:rFonts w:ascii="Arial" w:hAnsi="Arial" w:cs="Arial"/>
        </w:rPr>
      </w:pPr>
    </w:p>
    <w:p w14:paraId="604A6061" w14:textId="77777777" w:rsidR="00FA2F36" w:rsidRPr="004C5C5B" w:rsidRDefault="00FA2F36" w:rsidP="00FA2F36">
      <w:pPr>
        <w:spacing w:after="0" w:line="276" w:lineRule="auto"/>
        <w:jc w:val="both"/>
        <w:rPr>
          <w:rFonts w:ascii="Arial" w:hAnsi="Arial" w:cs="Arial"/>
        </w:rPr>
      </w:pPr>
      <w:r w:rsidRPr="004C5C5B">
        <w:rPr>
          <w:rFonts w:ascii="Arial" w:hAnsi="Arial" w:cs="Arial"/>
        </w:rPr>
        <w:t>Se evidencia en la Guía de Gestión Estratégica del Talento Humano que ésta proporciona orientaciones con respecto a la política de Gestión Estratégica de Talento Humano en las entidades, desde un enfoque sistémico, basado en procesos. Se describe el ciclo de calidad (Planear, Hacer, Verificar, Actuar – PHVA) del talento humano, para luego profundizar en la planeación del proceso y en el ciclo de vida del servidor público en la Entidad.</w:t>
      </w:r>
    </w:p>
    <w:p w14:paraId="206042A1" w14:textId="77777777" w:rsidR="00322E8D" w:rsidRPr="004C5C5B" w:rsidRDefault="00322E8D" w:rsidP="001C5900">
      <w:pPr>
        <w:spacing w:line="276" w:lineRule="auto"/>
        <w:jc w:val="both"/>
        <w:rPr>
          <w:rFonts w:ascii="Arial" w:hAnsi="Arial" w:cs="Arial"/>
        </w:rPr>
      </w:pPr>
    </w:p>
    <w:p w14:paraId="27E8E8B7" w14:textId="77777777" w:rsidR="004C2D85" w:rsidRDefault="004C2D85" w:rsidP="001C5900">
      <w:pPr>
        <w:spacing w:line="276" w:lineRule="auto"/>
        <w:jc w:val="both"/>
        <w:rPr>
          <w:rFonts w:ascii="Arial" w:hAnsi="Arial" w:cs="Arial"/>
        </w:rPr>
      </w:pPr>
    </w:p>
    <w:p w14:paraId="2D34803C" w14:textId="77777777" w:rsidR="002A702A" w:rsidRDefault="002A702A" w:rsidP="001C5900">
      <w:pPr>
        <w:spacing w:line="276" w:lineRule="auto"/>
        <w:jc w:val="both"/>
        <w:rPr>
          <w:rFonts w:ascii="Arial" w:hAnsi="Arial" w:cs="Arial"/>
        </w:rPr>
      </w:pPr>
    </w:p>
    <w:p w14:paraId="522849C6" w14:textId="77777777" w:rsidR="002A702A" w:rsidRDefault="002A702A" w:rsidP="001C5900">
      <w:pPr>
        <w:spacing w:line="276" w:lineRule="auto"/>
        <w:jc w:val="both"/>
        <w:rPr>
          <w:rFonts w:ascii="Arial" w:hAnsi="Arial" w:cs="Arial"/>
        </w:rPr>
      </w:pPr>
    </w:p>
    <w:p w14:paraId="6EA311CF" w14:textId="0A7A0ED5" w:rsidR="002A702A" w:rsidRDefault="002A702A" w:rsidP="001C5900">
      <w:pPr>
        <w:spacing w:line="276" w:lineRule="auto"/>
        <w:jc w:val="both"/>
        <w:rPr>
          <w:rFonts w:ascii="Arial" w:hAnsi="Arial" w:cs="Arial"/>
        </w:rPr>
      </w:pPr>
    </w:p>
    <w:p w14:paraId="0797C112" w14:textId="3D9D4266" w:rsidR="00110BA9" w:rsidRDefault="00110BA9" w:rsidP="001C5900">
      <w:pPr>
        <w:spacing w:line="276" w:lineRule="auto"/>
        <w:jc w:val="both"/>
        <w:rPr>
          <w:rFonts w:ascii="Arial" w:hAnsi="Arial" w:cs="Arial"/>
        </w:rPr>
      </w:pPr>
    </w:p>
    <w:p w14:paraId="55091D0B" w14:textId="77777777" w:rsidR="004B45C3" w:rsidRDefault="004B45C3" w:rsidP="001C5900">
      <w:pPr>
        <w:spacing w:line="276" w:lineRule="auto"/>
        <w:jc w:val="both"/>
        <w:rPr>
          <w:rFonts w:ascii="Arial" w:hAnsi="Arial" w:cs="Arial"/>
        </w:rPr>
      </w:pPr>
    </w:p>
    <w:p w14:paraId="00EF2D16" w14:textId="77777777" w:rsidR="004C2D85" w:rsidRPr="009C465A" w:rsidRDefault="004C2D85" w:rsidP="00C948CB">
      <w:pPr>
        <w:pStyle w:val="Ttulo1"/>
        <w:numPr>
          <w:ilvl w:val="0"/>
          <w:numId w:val="30"/>
        </w:numPr>
        <w:spacing w:line="276" w:lineRule="auto"/>
        <w:jc w:val="center"/>
        <w:rPr>
          <w:rFonts w:ascii="Arial" w:hAnsi="Arial" w:cs="Arial"/>
          <w:b/>
          <w:color w:val="1F4E79" w:themeColor="accent1" w:themeShade="80"/>
          <w:sz w:val="22"/>
          <w:szCs w:val="22"/>
        </w:rPr>
      </w:pPr>
      <w:bookmarkStart w:id="5" w:name="_Toc125100969"/>
      <w:r w:rsidRPr="009C465A">
        <w:rPr>
          <w:rFonts w:ascii="Arial" w:hAnsi="Arial" w:cs="Arial"/>
          <w:b/>
          <w:color w:val="1F4E79" w:themeColor="accent1" w:themeShade="80"/>
          <w:sz w:val="22"/>
          <w:szCs w:val="22"/>
        </w:rPr>
        <w:lastRenderedPageBreak/>
        <w:t>MARCO LEGAL</w:t>
      </w:r>
      <w:bookmarkEnd w:id="5"/>
    </w:p>
    <w:p w14:paraId="72A15445" w14:textId="77777777" w:rsidR="004C2D85" w:rsidRPr="004C5C5B" w:rsidRDefault="004C2D85" w:rsidP="004C2D85">
      <w:pPr>
        <w:spacing w:after="0" w:line="276" w:lineRule="auto"/>
        <w:jc w:val="center"/>
        <w:rPr>
          <w:rFonts w:ascii="Arial" w:hAnsi="Arial" w:cs="Arial"/>
        </w:rPr>
      </w:pPr>
    </w:p>
    <w:p w14:paraId="322ACC83" w14:textId="7588BF8E" w:rsidR="004C2D85" w:rsidRPr="004C5C5B" w:rsidRDefault="004C2D85" w:rsidP="004C2D85">
      <w:pPr>
        <w:spacing w:after="0" w:line="276" w:lineRule="auto"/>
        <w:jc w:val="both"/>
        <w:rPr>
          <w:rFonts w:ascii="Arial" w:hAnsi="Arial" w:cs="Arial"/>
        </w:rPr>
      </w:pPr>
      <w:r w:rsidRPr="004C5C5B">
        <w:rPr>
          <w:rFonts w:ascii="Arial" w:hAnsi="Arial" w:cs="Arial"/>
        </w:rPr>
        <w:t xml:space="preserve">A continuación, mediante el marco legal se relaciona la normativa </w:t>
      </w:r>
      <w:r w:rsidR="00365835">
        <w:rPr>
          <w:rFonts w:ascii="Arial" w:hAnsi="Arial" w:cs="Arial"/>
        </w:rPr>
        <w:t xml:space="preserve">base para la formulación del Plan Estratégico de Talento Humano de la Entidad </w:t>
      </w:r>
      <w:r w:rsidRPr="004C5C5B">
        <w:rPr>
          <w:rFonts w:ascii="Arial" w:hAnsi="Arial" w:cs="Arial"/>
        </w:rPr>
        <w:t xml:space="preserve">la cual, </w:t>
      </w:r>
      <w:r w:rsidR="00365835">
        <w:rPr>
          <w:rFonts w:ascii="Arial" w:hAnsi="Arial" w:cs="Arial"/>
        </w:rPr>
        <w:t>sobre las cuales se</w:t>
      </w:r>
      <w:r w:rsidRPr="004C5C5B">
        <w:rPr>
          <w:rFonts w:ascii="Arial" w:hAnsi="Arial" w:cs="Arial"/>
        </w:rPr>
        <w:t xml:space="preserve"> implementa</w:t>
      </w:r>
      <w:r w:rsidR="00365835">
        <w:rPr>
          <w:rFonts w:ascii="Arial" w:hAnsi="Arial" w:cs="Arial"/>
        </w:rPr>
        <w:t xml:space="preserve"> las acciones </w:t>
      </w:r>
      <w:r w:rsidRPr="004C5C5B">
        <w:rPr>
          <w:rFonts w:ascii="Arial" w:hAnsi="Arial" w:cs="Arial"/>
        </w:rPr>
        <w:t>establecidas:</w:t>
      </w:r>
    </w:p>
    <w:p w14:paraId="2EF47CC1" w14:textId="77777777" w:rsidR="004C2D85" w:rsidRPr="004C5C5B" w:rsidRDefault="004C2D85" w:rsidP="004C2D85">
      <w:pPr>
        <w:spacing w:after="0" w:line="276" w:lineRule="auto"/>
        <w:jc w:val="both"/>
        <w:rPr>
          <w:rFonts w:ascii="Arial" w:hAnsi="Arial" w:cs="Arial"/>
        </w:rPr>
      </w:pPr>
    </w:p>
    <w:p w14:paraId="4964D1C1" w14:textId="042F543F" w:rsidR="00365835" w:rsidRDefault="00365835" w:rsidP="008F00CA">
      <w:pPr>
        <w:pStyle w:val="Prrafodelista"/>
        <w:numPr>
          <w:ilvl w:val="0"/>
          <w:numId w:val="17"/>
        </w:numPr>
        <w:spacing w:after="0" w:line="276" w:lineRule="auto"/>
        <w:jc w:val="both"/>
        <w:rPr>
          <w:rFonts w:ascii="Arial" w:hAnsi="Arial" w:cs="Arial"/>
        </w:rPr>
      </w:pPr>
      <w:r w:rsidRPr="00365835">
        <w:rPr>
          <w:rFonts w:ascii="Arial" w:hAnsi="Arial" w:cs="Arial"/>
        </w:rPr>
        <w:t>Constitución Política de Colombia.</w:t>
      </w:r>
    </w:p>
    <w:p w14:paraId="7462D6AB" w14:textId="1A299C7B" w:rsidR="004C2D85" w:rsidRPr="004C5C5B" w:rsidRDefault="004C2D85" w:rsidP="008F00CA">
      <w:pPr>
        <w:pStyle w:val="Prrafodelista"/>
        <w:numPr>
          <w:ilvl w:val="0"/>
          <w:numId w:val="17"/>
        </w:numPr>
        <w:spacing w:after="0" w:line="276" w:lineRule="auto"/>
        <w:jc w:val="both"/>
        <w:rPr>
          <w:rFonts w:ascii="Arial" w:hAnsi="Arial" w:cs="Arial"/>
        </w:rPr>
      </w:pPr>
      <w:r w:rsidRPr="004C5C5B">
        <w:rPr>
          <w:rFonts w:ascii="Arial" w:hAnsi="Arial" w:cs="Arial"/>
        </w:rPr>
        <w:t>Decreto 1567 del 5 de agosto de 1998. Crea el Sistema Nacional de Capacitación y Sistema de Estímulos para los empleados del Estado.</w:t>
      </w:r>
    </w:p>
    <w:p w14:paraId="0ED2672B" w14:textId="77777777" w:rsidR="004C2D85" w:rsidRPr="004C5C5B" w:rsidRDefault="004C2D85" w:rsidP="008F00CA">
      <w:pPr>
        <w:pStyle w:val="Prrafodelista"/>
        <w:numPr>
          <w:ilvl w:val="0"/>
          <w:numId w:val="17"/>
        </w:numPr>
        <w:spacing w:after="0" w:line="276" w:lineRule="auto"/>
        <w:jc w:val="both"/>
        <w:rPr>
          <w:rFonts w:ascii="Arial" w:hAnsi="Arial" w:cs="Arial"/>
        </w:rPr>
      </w:pPr>
      <w:r w:rsidRPr="004C5C5B">
        <w:rPr>
          <w:rFonts w:ascii="Arial" w:hAnsi="Arial" w:cs="Arial"/>
        </w:rPr>
        <w:t>Ley 909 del 23 de septiembre de 2004. Expide normas que regulan el empleo público, la carrera administrativa, gerencia pública y se dictan otras Disposiciones. (Establece el Plan de Vacantes y Plan de previsión de Empleos).</w:t>
      </w:r>
    </w:p>
    <w:p w14:paraId="38CC98A4" w14:textId="77777777" w:rsidR="004C2D85" w:rsidRPr="004C5C5B" w:rsidRDefault="004C2D85" w:rsidP="008F00CA">
      <w:pPr>
        <w:pStyle w:val="Prrafodelista"/>
        <w:numPr>
          <w:ilvl w:val="0"/>
          <w:numId w:val="17"/>
        </w:numPr>
        <w:spacing w:after="0" w:line="276" w:lineRule="auto"/>
        <w:jc w:val="both"/>
        <w:rPr>
          <w:rFonts w:ascii="Arial" w:hAnsi="Arial" w:cs="Arial"/>
        </w:rPr>
      </w:pPr>
      <w:r w:rsidRPr="004C5C5B">
        <w:rPr>
          <w:rFonts w:ascii="Arial" w:hAnsi="Arial" w:cs="Arial"/>
        </w:rPr>
        <w:t>Ley 1010 del 23 de enero de 2006. Medidas para prevenir, corregir y sancionar el acoso laboral y otros hostigamientos en el marco de las relaciones de trabajo.</w:t>
      </w:r>
    </w:p>
    <w:p w14:paraId="1C089203" w14:textId="0E84C0E1" w:rsidR="004C2D85" w:rsidRDefault="004C2D85" w:rsidP="008F00CA">
      <w:pPr>
        <w:pStyle w:val="Prrafodelista"/>
        <w:numPr>
          <w:ilvl w:val="0"/>
          <w:numId w:val="17"/>
        </w:numPr>
        <w:spacing w:after="0" w:line="276" w:lineRule="auto"/>
        <w:jc w:val="both"/>
        <w:rPr>
          <w:rFonts w:ascii="Arial" w:hAnsi="Arial" w:cs="Arial"/>
        </w:rPr>
      </w:pPr>
      <w:r w:rsidRPr="004C5C5B">
        <w:rPr>
          <w:rFonts w:ascii="Arial" w:hAnsi="Arial" w:cs="Arial"/>
        </w:rPr>
        <w:t>Ley 1064 del 26 de julio de 2006. Dicta normas para el apoyo y fortalecimiento de la educación para el trabajo y el desarrollo humano, establecida como educación no formal en la ley general de educación</w:t>
      </w:r>
      <w:r w:rsidR="006E39ED" w:rsidRPr="004C5C5B">
        <w:rPr>
          <w:rFonts w:ascii="Arial" w:hAnsi="Arial" w:cs="Arial"/>
        </w:rPr>
        <w:t>.</w:t>
      </w:r>
    </w:p>
    <w:p w14:paraId="084A1D96" w14:textId="77777777" w:rsidR="00365835" w:rsidRDefault="00365835" w:rsidP="00365835">
      <w:pPr>
        <w:pStyle w:val="Prrafodelista"/>
        <w:numPr>
          <w:ilvl w:val="0"/>
          <w:numId w:val="17"/>
        </w:numPr>
        <w:spacing w:after="0" w:line="276" w:lineRule="auto"/>
        <w:jc w:val="both"/>
        <w:rPr>
          <w:rFonts w:ascii="Arial" w:hAnsi="Arial" w:cs="Arial"/>
        </w:rPr>
      </w:pPr>
      <w:r w:rsidRPr="00365835">
        <w:rPr>
          <w:rFonts w:ascii="Arial" w:hAnsi="Arial" w:cs="Arial"/>
        </w:rPr>
        <w:t>Ley 1474 de 2011. “Por la cual se dictan normas orientadas a fortalecer los mecanismos de prev</w:t>
      </w:r>
      <w:r>
        <w:rPr>
          <w:rFonts w:ascii="Arial" w:hAnsi="Arial" w:cs="Arial"/>
        </w:rPr>
        <w:t>ención, investigación</w:t>
      </w:r>
      <w:r w:rsidRPr="00365835">
        <w:rPr>
          <w:rFonts w:ascii="Arial" w:hAnsi="Arial" w:cs="Arial"/>
        </w:rPr>
        <w:t xml:space="preserve"> y sanción de actos de corrupción y la efectividad del control de la gestión</w:t>
      </w:r>
      <w:r>
        <w:rPr>
          <w:rFonts w:ascii="Arial" w:hAnsi="Arial" w:cs="Arial"/>
        </w:rPr>
        <w:t xml:space="preserve"> pública.</w:t>
      </w:r>
    </w:p>
    <w:p w14:paraId="1E5DAFA1" w14:textId="255507B3" w:rsidR="00365835" w:rsidRDefault="00365835" w:rsidP="00365835">
      <w:pPr>
        <w:pStyle w:val="Prrafodelista"/>
        <w:numPr>
          <w:ilvl w:val="0"/>
          <w:numId w:val="17"/>
        </w:numPr>
        <w:spacing w:after="0" w:line="276" w:lineRule="auto"/>
        <w:jc w:val="both"/>
        <w:rPr>
          <w:rFonts w:ascii="Arial" w:hAnsi="Arial" w:cs="Arial"/>
        </w:rPr>
      </w:pPr>
      <w:r w:rsidRPr="00365835">
        <w:rPr>
          <w:rFonts w:ascii="Arial" w:hAnsi="Arial" w:cs="Arial"/>
        </w:rPr>
        <w:t>Decreto 2482 de 2012, por el cual se establecen los lineamientos generales para la integración de la planeación y la</w:t>
      </w:r>
      <w:r>
        <w:rPr>
          <w:rFonts w:ascii="Arial" w:hAnsi="Arial" w:cs="Arial"/>
        </w:rPr>
        <w:t xml:space="preserve"> </w:t>
      </w:r>
      <w:r w:rsidRPr="00365835">
        <w:rPr>
          <w:rFonts w:ascii="Arial" w:hAnsi="Arial" w:cs="Arial"/>
        </w:rPr>
        <w:t>gestión.</w:t>
      </w:r>
    </w:p>
    <w:p w14:paraId="4A152954" w14:textId="3E33BBF8" w:rsidR="00D478EE" w:rsidRDefault="00D478EE" w:rsidP="008F00CA">
      <w:pPr>
        <w:pStyle w:val="Prrafodelista"/>
        <w:numPr>
          <w:ilvl w:val="0"/>
          <w:numId w:val="17"/>
        </w:numPr>
        <w:spacing w:after="0" w:line="276" w:lineRule="auto"/>
        <w:jc w:val="both"/>
        <w:rPr>
          <w:rFonts w:ascii="Arial" w:hAnsi="Arial" w:cs="Arial"/>
        </w:rPr>
      </w:pPr>
      <w:r w:rsidRPr="00D478EE">
        <w:rPr>
          <w:rFonts w:ascii="Arial" w:hAnsi="Arial" w:cs="Arial"/>
        </w:rPr>
        <w:t>Decreto 1083 del 26 de mayo de 2015</w:t>
      </w:r>
      <w:r>
        <w:rPr>
          <w:rFonts w:ascii="Arial" w:hAnsi="Arial" w:cs="Arial"/>
        </w:rPr>
        <w:t>. "</w:t>
      </w:r>
      <w:r w:rsidRPr="00D478EE">
        <w:t xml:space="preserve"> </w:t>
      </w:r>
      <w:r w:rsidRPr="00D478EE">
        <w:rPr>
          <w:rFonts w:ascii="Arial" w:hAnsi="Arial" w:cs="Arial"/>
        </w:rPr>
        <w:t>Por medio del cual se expide el Decreto Único Reglamentario del Sector de Función Pública. (establece el Plan Institucional de Capacitación – PIC, Programa de Bienestar y Plan de Incentivos)”</w:t>
      </w:r>
      <w:r>
        <w:rPr>
          <w:rFonts w:ascii="Arial" w:hAnsi="Arial" w:cs="Arial"/>
        </w:rPr>
        <w:t>.</w:t>
      </w:r>
    </w:p>
    <w:p w14:paraId="61BEF9D3" w14:textId="161D5E4D" w:rsidR="00D478EE" w:rsidRPr="00D478EE" w:rsidRDefault="00D478EE" w:rsidP="008F00CA">
      <w:pPr>
        <w:pStyle w:val="Prrafodelista"/>
        <w:numPr>
          <w:ilvl w:val="0"/>
          <w:numId w:val="17"/>
        </w:numPr>
        <w:spacing w:after="0" w:line="276" w:lineRule="auto"/>
        <w:jc w:val="both"/>
        <w:rPr>
          <w:rFonts w:ascii="Arial" w:hAnsi="Arial" w:cs="Arial"/>
        </w:rPr>
      </w:pPr>
      <w:r w:rsidRPr="00D478EE">
        <w:rPr>
          <w:rFonts w:ascii="Arial" w:hAnsi="Arial" w:cs="Arial"/>
        </w:rPr>
        <w:t>Decreto 1072 del 26 de mayo de 2015. “Decreto Único Reglamentario del Sector Trabajo (establece el Plan de Seguridad y Salud en el Trabajo).”</w:t>
      </w:r>
    </w:p>
    <w:p w14:paraId="0FD64D0B" w14:textId="0191C450" w:rsidR="006E39ED" w:rsidRDefault="006E39ED" w:rsidP="008F00CA">
      <w:pPr>
        <w:pStyle w:val="Prrafodelista"/>
        <w:numPr>
          <w:ilvl w:val="0"/>
          <w:numId w:val="17"/>
        </w:numPr>
        <w:spacing w:after="0" w:line="276" w:lineRule="auto"/>
        <w:jc w:val="both"/>
        <w:rPr>
          <w:rFonts w:ascii="Arial" w:hAnsi="Arial" w:cs="Arial"/>
        </w:rPr>
      </w:pPr>
      <w:r w:rsidRPr="004C5C5B">
        <w:rPr>
          <w:rFonts w:ascii="Arial" w:hAnsi="Arial" w:cs="Arial"/>
        </w:rPr>
        <w:t>Acuerdo 565 de 2016. Establece el Sistema Tipo empleados de carrera y en período de prueba.</w:t>
      </w:r>
    </w:p>
    <w:p w14:paraId="30E20502" w14:textId="232BCE8F" w:rsidR="00365835" w:rsidRDefault="00365835" w:rsidP="00365835">
      <w:pPr>
        <w:pStyle w:val="Prrafodelista"/>
        <w:numPr>
          <w:ilvl w:val="0"/>
          <w:numId w:val="17"/>
        </w:numPr>
        <w:spacing w:after="0" w:line="276" w:lineRule="auto"/>
        <w:jc w:val="both"/>
        <w:rPr>
          <w:rFonts w:ascii="Arial" w:hAnsi="Arial" w:cs="Arial"/>
        </w:rPr>
      </w:pPr>
      <w:r w:rsidRPr="004C5C5B">
        <w:rPr>
          <w:rFonts w:ascii="Arial" w:hAnsi="Arial" w:cs="Arial"/>
        </w:rPr>
        <w:t>Acuerdo 816 de 2016. Lineamientos sistemas propios Empleados de carrera y en periodo de prueba.</w:t>
      </w:r>
    </w:p>
    <w:p w14:paraId="31285CA3" w14:textId="77777777" w:rsidR="00365835" w:rsidRPr="004C5C5B" w:rsidRDefault="00365835" w:rsidP="00365835">
      <w:pPr>
        <w:pStyle w:val="Prrafodelista"/>
        <w:numPr>
          <w:ilvl w:val="0"/>
          <w:numId w:val="17"/>
        </w:numPr>
        <w:spacing w:after="0" w:line="276" w:lineRule="auto"/>
        <w:jc w:val="both"/>
        <w:rPr>
          <w:rFonts w:ascii="Arial" w:hAnsi="Arial" w:cs="Arial"/>
        </w:rPr>
      </w:pPr>
      <w:r w:rsidRPr="004C5C5B">
        <w:rPr>
          <w:rFonts w:ascii="Arial" w:hAnsi="Arial" w:cs="Arial"/>
        </w:rPr>
        <w:t xml:space="preserve">Resolución 1111 del 27 de marzo de 2017. Define los Estándares Mínimos del Sistema de Gestión de Seguridad y Salud en el Trabajo para empleadores y contratantes. </w:t>
      </w:r>
    </w:p>
    <w:p w14:paraId="7476A8A3" w14:textId="77777777" w:rsidR="00365835" w:rsidRPr="004C5C5B" w:rsidRDefault="00365835" w:rsidP="00365835">
      <w:pPr>
        <w:pStyle w:val="Prrafodelista"/>
        <w:numPr>
          <w:ilvl w:val="0"/>
          <w:numId w:val="17"/>
        </w:numPr>
        <w:spacing w:after="0" w:line="276" w:lineRule="auto"/>
        <w:jc w:val="both"/>
        <w:rPr>
          <w:rFonts w:ascii="Arial" w:hAnsi="Arial" w:cs="Arial"/>
        </w:rPr>
      </w:pPr>
      <w:r w:rsidRPr="004C5C5B">
        <w:rPr>
          <w:rFonts w:ascii="Arial" w:hAnsi="Arial" w:cs="Arial"/>
        </w:rPr>
        <w:t>Resolución 390 del 30 de mayo de 2017. Actualiza el Plan Nacional de Formación y Capacitación para los servidores públicos.</w:t>
      </w:r>
    </w:p>
    <w:p w14:paraId="2B564B35" w14:textId="77777777" w:rsidR="006E39ED" w:rsidRPr="004C5C5B" w:rsidRDefault="006E39ED" w:rsidP="008F00CA">
      <w:pPr>
        <w:pStyle w:val="Prrafodelista"/>
        <w:numPr>
          <w:ilvl w:val="0"/>
          <w:numId w:val="17"/>
        </w:numPr>
        <w:spacing w:after="0" w:line="276" w:lineRule="auto"/>
        <w:jc w:val="both"/>
        <w:rPr>
          <w:rFonts w:ascii="Arial" w:hAnsi="Arial" w:cs="Arial"/>
        </w:rPr>
      </w:pPr>
      <w:r w:rsidRPr="004C5C5B">
        <w:rPr>
          <w:rFonts w:ascii="Arial" w:hAnsi="Arial" w:cs="Arial"/>
        </w:rPr>
        <w:lastRenderedPageBreak/>
        <w:t xml:space="preserve">Acuerdo 617 de 2018. Por el cual se establece el Sistema Tipo de Evaluación del Desempeño Laboral de los Empleados Públicos de carrera Administrativa y en Periodo de Prueba. </w:t>
      </w:r>
    </w:p>
    <w:p w14:paraId="3417837C" w14:textId="77777777" w:rsidR="006E39ED" w:rsidRPr="004C5C5B" w:rsidRDefault="006E39ED" w:rsidP="006E39ED">
      <w:pPr>
        <w:pStyle w:val="Prrafodelista"/>
        <w:numPr>
          <w:ilvl w:val="0"/>
          <w:numId w:val="17"/>
        </w:numPr>
        <w:spacing w:after="0" w:line="276" w:lineRule="auto"/>
        <w:jc w:val="both"/>
        <w:rPr>
          <w:rFonts w:ascii="Arial" w:hAnsi="Arial" w:cs="Arial"/>
        </w:rPr>
      </w:pPr>
      <w:r w:rsidRPr="004C5C5B">
        <w:rPr>
          <w:rFonts w:ascii="Arial" w:hAnsi="Arial" w:cs="Arial"/>
        </w:rPr>
        <w:t>MIPG Manual Operativo – Dimensión N°1 Talento Humano.</w:t>
      </w:r>
    </w:p>
    <w:p w14:paraId="051BFC4D" w14:textId="77777777" w:rsidR="006E39ED" w:rsidRPr="004C5C5B" w:rsidRDefault="006E39ED" w:rsidP="008F00CA">
      <w:pPr>
        <w:pStyle w:val="Prrafodelista"/>
        <w:numPr>
          <w:ilvl w:val="0"/>
          <w:numId w:val="17"/>
        </w:numPr>
        <w:spacing w:after="0" w:line="276" w:lineRule="auto"/>
        <w:jc w:val="both"/>
        <w:rPr>
          <w:rFonts w:ascii="Arial" w:hAnsi="Arial" w:cs="Arial"/>
        </w:rPr>
      </w:pPr>
      <w:r w:rsidRPr="004C5C5B">
        <w:rPr>
          <w:rFonts w:ascii="Arial" w:hAnsi="Arial" w:cs="Arial"/>
        </w:rPr>
        <w:t>GETH Guía de Gestión Estratégica del Talento Humano.</w:t>
      </w:r>
    </w:p>
    <w:p w14:paraId="3807C2CB" w14:textId="7CB35FAD" w:rsidR="003731C3" w:rsidRDefault="002B3869" w:rsidP="008F00CA">
      <w:pPr>
        <w:pStyle w:val="Prrafodelista"/>
        <w:numPr>
          <w:ilvl w:val="0"/>
          <w:numId w:val="17"/>
        </w:numPr>
        <w:spacing w:after="0" w:line="276" w:lineRule="auto"/>
        <w:jc w:val="both"/>
        <w:rPr>
          <w:rFonts w:ascii="Arial" w:hAnsi="Arial" w:cs="Arial"/>
        </w:rPr>
      </w:pPr>
      <w:r w:rsidRPr="004C5C5B">
        <w:rPr>
          <w:rFonts w:ascii="Arial" w:hAnsi="Arial" w:cs="Arial"/>
        </w:rPr>
        <w:t>Manual de Funciones y Competencias de la E.S.E. Hospital Regional Manuela Beltrán.</w:t>
      </w:r>
    </w:p>
    <w:p w14:paraId="086A6D0E" w14:textId="073063BD" w:rsidR="004B072D" w:rsidRPr="004B072D" w:rsidRDefault="004B072D" w:rsidP="008F00CA">
      <w:pPr>
        <w:pStyle w:val="Prrafodelista"/>
        <w:numPr>
          <w:ilvl w:val="0"/>
          <w:numId w:val="17"/>
        </w:numPr>
        <w:spacing w:after="0" w:line="276" w:lineRule="auto"/>
        <w:jc w:val="both"/>
        <w:rPr>
          <w:rFonts w:ascii="Arial" w:hAnsi="Arial" w:cs="Arial"/>
        </w:rPr>
      </w:pPr>
      <w:r w:rsidRPr="004B072D">
        <w:rPr>
          <w:rFonts w:ascii="Arial" w:hAnsi="Arial" w:cs="Arial"/>
        </w:rPr>
        <w:t xml:space="preserve">Marco General del Modelo Integrado de Planeación y Gestión Consejo para la Gestión y Desempeño Institucional Versión 4 </w:t>
      </w:r>
      <w:r>
        <w:rPr>
          <w:rFonts w:ascii="Arial" w:hAnsi="Arial" w:cs="Arial"/>
        </w:rPr>
        <w:t>m</w:t>
      </w:r>
      <w:r w:rsidRPr="004B072D">
        <w:rPr>
          <w:rFonts w:ascii="Arial" w:hAnsi="Arial" w:cs="Arial"/>
        </w:rPr>
        <w:t>arzo de 2021</w:t>
      </w:r>
      <w:r w:rsidR="00365835">
        <w:rPr>
          <w:rFonts w:ascii="Arial" w:hAnsi="Arial" w:cs="Arial"/>
        </w:rPr>
        <w:t>.</w:t>
      </w:r>
    </w:p>
    <w:p w14:paraId="58E6F7A4" w14:textId="77777777" w:rsidR="002B3869" w:rsidRPr="009C465A" w:rsidRDefault="002B3869" w:rsidP="00C948CB">
      <w:pPr>
        <w:pStyle w:val="Ttulo1"/>
        <w:numPr>
          <w:ilvl w:val="0"/>
          <w:numId w:val="30"/>
        </w:numPr>
        <w:spacing w:line="276" w:lineRule="auto"/>
        <w:jc w:val="center"/>
        <w:rPr>
          <w:rFonts w:ascii="Arial" w:hAnsi="Arial" w:cs="Arial"/>
          <w:b/>
          <w:color w:val="1F4E79" w:themeColor="accent1" w:themeShade="80"/>
          <w:sz w:val="22"/>
          <w:szCs w:val="22"/>
        </w:rPr>
      </w:pPr>
      <w:bookmarkStart w:id="6" w:name="_Toc125100970"/>
      <w:r w:rsidRPr="009C465A">
        <w:rPr>
          <w:rFonts w:ascii="Arial" w:hAnsi="Arial" w:cs="Arial"/>
          <w:b/>
          <w:color w:val="1F4E79" w:themeColor="accent1" w:themeShade="80"/>
          <w:sz w:val="22"/>
          <w:szCs w:val="22"/>
        </w:rPr>
        <w:t>ALCANCE</w:t>
      </w:r>
      <w:bookmarkEnd w:id="6"/>
    </w:p>
    <w:p w14:paraId="2FB73FDF" w14:textId="77777777" w:rsidR="002B3869" w:rsidRPr="004C5C5B" w:rsidRDefault="002B3869" w:rsidP="002B3869">
      <w:pPr>
        <w:pStyle w:val="Prrafodelista"/>
        <w:spacing w:after="0" w:line="276" w:lineRule="auto"/>
        <w:jc w:val="center"/>
        <w:rPr>
          <w:rFonts w:ascii="Arial" w:hAnsi="Arial" w:cs="Arial"/>
        </w:rPr>
      </w:pPr>
    </w:p>
    <w:p w14:paraId="241A1A11" w14:textId="5BD5D11A" w:rsidR="002B3869" w:rsidRPr="004C5C5B" w:rsidRDefault="002B3869" w:rsidP="002B3869">
      <w:pPr>
        <w:pStyle w:val="Prrafodelista"/>
        <w:spacing w:after="0" w:line="276" w:lineRule="auto"/>
        <w:ind w:left="0"/>
        <w:jc w:val="both"/>
        <w:rPr>
          <w:rFonts w:ascii="Arial" w:hAnsi="Arial" w:cs="Arial"/>
        </w:rPr>
      </w:pPr>
      <w:r w:rsidRPr="004C5C5B">
        <w:rPr>
          <w:rFonts w:ascii="Arial" w:hAnsi="Arial" w:cs="Arial"/>
        </w:rPr>
        <w:t>Inicia desde la identificación de las necesidades del recurso humano en los procesos de Gestión Humana: selección, vinculación, capacitación, evaluación desempeño, cubriendo todos los tipos de vinculación, carrera administrativa, provisional, libre nombramiento y remoción de acuerdo con la normatividad establecida.</w:t>
      </w:r>
    </w:p>
    <w:p w14:paraId="1866BFAA" w14:textId="77777777" w:rsidR="002B3869" w:rsidRPr="004C5C5B" w:rsidRDefault="002B3869" w:rsidP="002B3869">
      <w:pPr>
        <w:pStyle w:val="Prrafodelista"/>
        <w:spacing w:after="0" w:line="276" w:lineRule="auto"/>
        <w:ind w:left="0"/>
        <w:jc w:val="both"/>
        <w:rPr>
          <w:rFonts w:ascii="Arial" w:hAnsi="Arial" w:cs="Arial"/>
        </w:rPr>
      </w:pPr>
    </w:p>
    <w:p w14:paraId="38D3AD28" w14:textId="77777777" w:rsidR="002B3869" w:rsidRPr="009C465A" w:rsidRDefault="002B3869" w:rsidP="00C948CB">
      <w:pPr>
        <w:pStyle w:val="Ttulo1"/>
        <w:numPr>
          <w:ilvl w:val="0"/>
          <w:numId w:val="30"/>
        </w:numPr>
        <w:spacing w:line="276" w:lineRule="auto"/>
        <w:jc w:val="center"/>
        <w:rPr>
          <w:rFonts w:ascii="Arial" w:hAnsi="Arial" w:cs="Arial"/>
          <w:b/>
          <w:color w:val="1F4E79" w:themeColor="accent1" w:themeShade="80"/>
          <w:sz w:val="22"/>
          <w:szCs w:val="22"/>
        </w:rPr>
      </w:pPr>
      <w:bookmarkStart w:id="7" w:name="_Toc125100971"/>
      <w:r w:rsidRPr="009C465A">
        <w:rPr>
          <w:rFonts w:ascii="Arial" w:hAnsi="Arial" w:cs="Arial"/>
          <w:b/>
          <w:color w:val="1F4E79" w:themeColor="accent1" w:themeShade="80"/>
          <w:sz w:val="22"/>
          <w:szCs w:val="22"/>
        </w:rPr>
        <w:t>OBJETIVO GENERAL</w:t>
      </w:r>
      <w:bookmarkEnd w:id="7"/>
    </w:p>
    <w:p w14:paraId="2BA6AD8D" w14:textId="77777777" w:rsidR="002B3869" w:rsidRPr="004C5C5B" w:rsidRDefault="002B3869" w:rsidP="002B3869">
      <w:pPr>
        <w:rPr>
          <w:rFonts w:ascii="Arial" w:hAnsi="Arial" w:cs="Arial"/>
        </w:rPr>
      </w:pPr>
    </w:p>
    <w:p w14:paraId="345CC1C8" w14:textId="4FCA5C9E" w:rsidR="002B3869" w:rsidRPr="004C5C5B" w:rsidRDefault="002B3869" w:rsidP="002B3869">
      <w:pPr>
        <w:pStyle w:val="Prrafodelista"/>
        <w:spacing w:after="0" w:line="276" w:lineRule="auto"/>
        <w:ind w:left="0"/>
        <w:jc w:val="both"/>
        <w:rPr>
          <w:rFonts w:ascii="Arial" w:hAnsi="Arial" w:cs="Arial"/>
        </w:rPr>
      </w:pPr>
      <w:r w:rsidRPr="004C5C5B">
        <w:rPr>
          <w:rFonts w:ascii="Arial" w:hAnsi="Arial" w:cs="Arial"/>
        </w:rPr>
        <w:t>Planear,</w:t>
      </w:r>
      <w:r w:rsidR="00D2697B">
        <w:rPr>
          <w:rFonts w:ascii="Arial" w:hAnsi="Arial" w:cs="Arial"/>
        </w:rPr>
        <w:t xml:space="preserve"> ejecutar </w:t>
      </w:r>
      <w:r w:rsidRPr="004C5C5B">
        <w:rPr>
          <w:rFonts w:ascii="Arial" w:hAnsi="Arial" w:cs="Arial"/>
        </w:rPr>
        <w:t>y evaluar la</w:t>
      </w:r>
      <w:r w:rsidR="00D2697B">
        <w:rPr>
          <w:rFonts w:ascii="Arial" w:hAnsi="Arial" w:cs="Arial"/>
        </w:rPr>
        <w:t xml:space="preserve">s actividades planeadas para la </w:t>
      </w:r>
      <w:r w:rsidRPr="004C5C5B">
        <w:rPr>
          <w:rFonts w:ascii="Arial" w:hAnsi="Arial" w:cs="Arial"/>
        </w:rPr>
        <w:t>Gestión del Talento Humano</w:t>
      </w:r>
      <w:r w:rsidR="00D2697B">
        <w:rPr>
          <w:rFonts w:ascii="Arial" w:hAnsi="Arial" w:cs="Arial"/>
        </w:rPr>
        <w:t xml:space="preserve"> de la Entidad</w:t>
      </w:r>
      <w:r w:rsidRPr="004C5C5B">
        <w:rPr>
          <w:rFonts w:ascii="Arial" w:hAnsi="Arial" w:cs="Arial"/>
        </w:rPr>
        <w:t xml:space="preserve">, a través de las estrategias establecidas para cada una de las etapas del ciclo de vida laboral de los funcionarios, en el marco de las rutas que integran la dimensión del Talento Humano en MIPG, </w:t>
      </w:r>
      <w:r w:rsidR="00D2697B">
        <w:rPr>
          <w:rFonts w:ascii="Arial" w:hAnsi="Arial" w:cs="Arial"/>
        </w:rPr>
        <w:t xml:space="preserve">buscando el </w:t>
      </w:r>
      <w:r w:rsidRPr="004C5C5B">
        <w:rPr>
          <w:rFonts w:ascii="Arial" w:hAnsi="Arial" w:cs="Arial"/>
        </w:rPr>
        <w:t>mejoramiento de las capacidades, conocimientos, competencias y calidad de vida.</w:t>
      </w:r>
      <w:r w:rsidRPr="004C5C5B">
        <w:rPr>
          <w:rFonts w:ascii="Arial" w:hAnsi="Arial" w:cs="Arial"/>
        </w:rPr>
        <w:tab/>
      </w:r>
    </w:p>
    <w:p w14:paraId="6582DB0A" w14:textId="77777777" w:rsidR="00AF429D" w:rsidRPr="004C5C5B" w:rsidRDefault="00AF429D" w:rsidP="002B3869">
      <w:pPr>
        <w:pStyle w:val="Prrafodelista"/>
        <w:spacing w:after="0" w:line="276" w:lineRule="auto"/>
        <w:ind w:left="0"/>
        <w:jc w:val="both"/>
        <w:rPr>
          <w:rFonts w:ascii="Arial" w:hAnsi="Arial" w:cs="Arial"/>
        </w:rPr>
      </w:pPr>
    </w:p>
    <w:p w14:paraId="6819F01D" w14:textId="77777777" w:rsidR="00AF429D" w:rsidRPr="009C465A" w:rsidRDefault="00C948CB" w:rsidP="00523278">
      <w:pPr>
        <w:pStyle w:val="Ttulo2"/>
        <w:rPr>
          <w:rFonts w:ascii="Arial" w:hAnsi="Arial" w:cs="Arial"/>
          <w:b/>
          <w:color w:val="1F4E79" w:themeColor="accent1" w:themeShade="80"/>
          <w:sz w:val="22"/>
          <w:szCs w:val="22"/>
        </w:rPr>
      </w:pPr>
      <w:bookmarkStart w:id="8" w:name="_Toc125100972"/>
      <w:r w:rsidRPr="009C465A">
        <w:rPr>
          <w:rFonts w:ascii="Arial" w:hAnsi="Arial" w:cs="Arial"/>
          <w:b/>
          <w:color w:val="1F4E79" w:themeColor="accent1" w:themeShade="80"/>
          <w:sz w:val="22"/>
          <w:szCs w:val="22"/>
        </w:rPr>
        <w:t xml:space="preserve">4.1 </w:t>
      </w:r>
      <w:r w:rsidR="00AF429D" w:rsidRPr="009C465A">
        <w:rPr>
          <w:rFonts w:ascii="Arial" w:hAnsi="Arial" w:cs="Arial"/>
          <w:b/>
          <w:color w:val="1F4E79" w:themeColor="accent1" w:themeShade="80"/>
          <w:sz w:val="22"/>
          <w:szCs w:val="22"/>
        </w:rPr>
        <w:t>OBJETIVOS ESPECÍFICOS</w:t>
      </w:r>
      <w:bookmarkEnd w:id="8"/>
    </w:p>
    <w:p w14:paraId="461D6E70" w14:textId="77777777" w:rsidR="00AF429D" w:rsidRPr="004C5C5B" w:rsidRDefault="00AF429D" w:rsidP="00AF429D">
      <w:pPr>
        <w:spacing w:line="276" w:lineRule="auto"/>
        <w:jc w:val="both"/>
        <w:rPr>
          <w:rFonts w:ascii="Arial" w:hAnsi="Arial" w:cs="Arial"/>
        </w:rPr>
      </w:pPr>
    </w:p>
    <w:p w14:paraId="32316A09" w14:textId="2BDA5B32" w:rsidR="00E142A8" w:rsidRDefault="005956D7" w:rsidP="005956D7">
      <w:pPr>
        <w:pStyle w:val="Prrafodelista"/>
        <w:numPr>
          <w:ilvl w:val="0"/>
          <w:numId w:val="18"/>
        </w:numPr>
        <w:spacing w:after="0" w:line="276" w:lineRule="auto"/>
        <w:ind w:left="284" w:hanging="284"/>
        <w:jc w:val="both"/>
        <w:rPr>
          <w:rFonts w:ascii="Arial" w:hAnsi="Arial" w:cs="Arial"/>
        </w:rPr>
      </w:pPr>
      <w:r w:rsidRPr="004C5C5B">
        <w:rPr>
          <w:rFonts w:ascii="Arial" w:hAnsi="Arial" w:cs="Arial"/>
        </w:rPr>
        <w:t xml:space="preserve">Fortalecer las habilidades y competencias, a través de actividades de capacitación, Entrenamiento, inducción y reinducción, acordes con las necesidades identificadas en los diagnósticos realizados, para un óptimo </w:t>
      </w:r>
      <w:r w:rsidR="00E142A8" w:rsidRPr="004C5C5B">
        <w:rPr>
          <w:rFonts w:ascii="Arial" w:hAnsi="Arial" w:cs="Arial"/>
        </w:rPr>
        <w:t>rendimiento</w:t>
      </w:r>
      <w:r w:rsidR="00E142A8">
        <w:rPr>
          <w:rFonts w:ascii="Arial" w:hAnsi="Arial" w:cs="Arial"/>
        </w:rPr>
        <w:t xml:space="preserve"> mediante la implementación de</w:t>
      </w:r>
      <w:r w:rsidR="001153DB">
        <w:rPr>
          <w:rFonts w:ascii="Arial" w:hAnsi="Arial" w:cs="Arial"/>
        </w:rPr>
        <w:t>l Plan Institucional de Capacitación</w:t>
      </w:r>
      <w:r w:rsidR="00E142A8">
        <w:rPr>
          <w:rFonts w:ascii="Arial" w:hAnsi="Arial" w:cs="Arial"/>
        </w:rPr>
        <w:t>.</w:t>
      </w:r>
    </w:p>
    <w:p w14:paraId="72E9577D" w14:textId="77777777" w:rsidR="00AA0DF9" w:rsidRDefault="00AA0DF9" w:rsidP="00AA0DF9">
      <w:pPr>
        <w:pStyle w:val="Prrafodelista"/>
        <w:spacing w:after="0" w:line="276" w:lineRule="auto"/>
        <w:ind w:left="284"/>
        <w:jc w:val="both"/>
        <w:rPr>
          <w:rFonts w:ascii="Arial" w:hAnsi="Arial" w:cs="Arial"/>
        </w:rPr>
      </w:pPr>
    </w:p>
    <w:p w14:paraId="722FC682" w14:textId="639F65A1" w:rsidR="001153DB" w:rsidRDefault="001153DB" w:rsidP="001153DB">
      <w:pPr>
        <w:pStyle w:val="Prrafodelista"/>
        <w:numPr>
          <w:ilvl w:val="0"/>
          <w:numId w:val="18"/>
        </w:numPr>
        <w:spacing w:line="276" w:lineRule="auto"/>
        <w:ind w:left="284" w:hanging="284"/>
        <w:jc w:val="both"/>
        <w:rPr>
          <w:rFonts w:ascii="Arial" w:hAnsi="Arial" w:cs="Arial"/>
        </w:rPr>
      </w:pPr>
      <w:r w:rsidRPr="004C5C5B">
        <w:rPr>
          <w:rFonts w:ascii="Arial" w:hAnsi="Arial" w:cs="Arial"/>
        </w:rPr>
        <w:t>Propiciar</w:t>
      </w:r>
      <w:r>
        <w:rPr>
          <w:rFonts w:ascii="Arial" w:hAnsi="Arial" w:cs="Arial"/>
        </w:rPr>
        <w:t xml:space="preserve"> </w:t>
      </w:r>
      <w:r w:rsidRPr="004C5C5B">
        <w:rPr>
          <w:rFonts w:ascii="Arial" w:hAnsi="Arial" w:cs="Arial"/>
        </w:rPr>
        <w:t xml:space="preserve">condiciones </w:t>
      </w:r>
      <w:r w:rsidR="00BA6746">
        <w:rPr>
          <w:rFonts w:ascii="Arial" w:hAnsi="Arial" w:cs="Arial"/>
        </w:rPr>
        <w:t xml:space="preserve">adecuadas </w:t>
      </w:r>
      <w:r w:rsidRPr="004C5C5B">
        <w:rPr>
          <w:rFonts w:ascii="Arial" w:hAnsi="Arial" w:cs="Arial"/>
        </w:rPr>
        <w:t>para el mejoramiento de la calidad de vida laboral de los servidores públicos de la Entidad y su desempeño laboral</w:t>
      </w:r>
      <w:r>
        <w:rPr>
          <w:rFonts w:ascii="Arial" w:hAnsi="Arial" w:cs="Arial"/>
        </w:rPr>
        <w:t xml:space="preserve"> </w:t>
      </w:r>
      <w:r w:rsidRPr="004C5C5B">
        <w:rPr>
          <w:rFonts w:ascii="Arial" w:hAnsi="Arial" w:cs="Arial"/>
        </w:rPr>
        <w:t xml:space="preserve">a través de </w:t>
      </w:r>
      <w:r>
        <w:rPr>
          <w:rFonts w:ascii="Arial" w:hAnsi="Arial" w:cs="Arial"/>
        </w:rPr>
        <w:t>la formulación del Plan de Bienestar e Incentivos.</w:t>
      </w:r>
    </w:p>
    <w:p w14:paraId="4E1D1471" w14:textId="77777777" w:rsidR="009F7ABD" w:rsidRDefault="001153DB" w:rsidP="008F00CA">
      <w:pPr>
        <w:pStyle w:val="Prrafodelista"/>
        <w:numPr>
          <w:ilvl w:val="0"/>
          <w:numId w:val="18"/>
        </w:numPr>
        <w:spacing w:line="276" w:lineRule="auto"/>
        <w:ind w:left="284" w:hanging="284"/>
        <w:jc w:val="both"/>
        <w:rPr>
          <w:rFonts w:ascii="Arial" w:hAnsi="Arial" w:cs="Arial"/>
        </w:rPr>
      </w:pPr>
      <w:r w:rsidRPr="009F7ABD">
        <w:rPr>
          <w:rFonts w:ascii="Arial" w:hAnsi="Arial" w:cs="Arial"/>
        </w:rPr>
        <w:lastRenderedPageBreak/>
        <w:t xml:space="preserve">Fortalecer la cultura del autocuidado y prevención en el manejo de los riesgos generados en el entorno laboral </w:t>
      </w:r>
      <w:r w:rsidR="005956D7" w:rsidRPr="009F7ABD">
        <w:rPr>
          <w:rFonts w:ascii="Arial" w:hAnsi="Arial" w:cs="Arial"/>
        </w:rPr>
        <w:t>a través de</w:t>
      </w:r>
      <w:r w:rsidRPr="009F7ABD">
        <w:rPr>
          <w:rFonts w:ascii="Arial" w:hAnsi="Arial" w:cs="Arial"/>
        </w:rPr>
        <w:t>l</w:t>
      </w:r>
      <w:r w:rsidR="005956D7" w:rsidRPr="009F7ABD">
        <w:rPr>
          <w:rFonts w:ascii="Arial" w:hAnsi="Arial" w:cs="Arial"/>
        </w:rPr>
        <w:t xml:space="preserve"> Sistema de </w:t>
      </w:r>
      <w:r w:rsidRPr="009F7ABD">
        <w:rPr>
          <w:rFonts w:ascii="Arial" w:hAnsi="Arial" w:cs="Arial"/>
        </w:rPr>
        <w:t xml:space="preserve">Gestión de </w:t>
      </w:r>
      <w:r w:rsidR="005956D7" w:rsidRPr="009F7ABD">
        <w:rPr>
          <w:rFonts w:ascii="Arial" w:hAnsi="Arial" w:cs="Arial"/>
        </w:rPr>
        <w:t>Seguridad y Salud en el Trabajo</w:t>
      </w:r>
      <w:r w:rsidRPr="009F7ABD">
        <w:rPr>
          <w:rFonts w:ascii="Arial" w:hAnsi="Arial" w:cs="Arial"/>
        </w:rPr>
        <w:t xml:space="preserve"> ya implementado en la Entidad.</w:t>
      </w:r>
    </w:p>
    <w:p w14:paraId="183E1B88" w14:textId="77777777" w:rsidR="009F7ABD" w:rsidRDefault="009F7ABD" w:rsidP="009F7ABD">
      <w:pPr>
        <w:pStyle w:val="Prrafodelista"/>
        <w:spacing w:line="276" w:lineRule="auto"/>
        <w:ind w:left="284"/>
        <w:jc w:val="both"/>
        <w:rPr>
          <w:rFonts w:ascii="Arial" w:hAnsi="Arial" w:cs="Arial"/>
        </w:rPr>
      </w:pPr>
    </w:p>
    <w:p w14:paraId="1C0749DF" w14:textId="77777777" w:rsidR="009F7ABD" w:rsidRDefault="001153DB" w:rsidP="008F00CA">
      <w:pPr>
        <w:pStyle w:val="Prrafodelista"/>
        <w:numPr>
          <w:ilvl w:val="0"/>
          <w:numId w:val="18"/>
        </w:numPr>
        <w:spacing w:line="276" w:lineRule="auto"/>
        <w:ind w:left="284" w:hanging="284"/>
        <w:jc w:val="both"/>
        <w:rPr>
          <w:rFonts w:ascii="Arial" w:hAnsi="Arial" w:cs="Arial"/>
        </w:rPr>
      </w:pPr>
      <w:r w:rsidRPr="009F7ABD">
        <w:rPr>
          <w:rFonts w:ascii="Arial" w:hAnsi="Arial" w:cs="Arial"/>
        </w:rPr>
        <w:t xml:space="preserve">Promover </w:t>
      </w:r>
      <w:r w:rsidR="005956D7" w:rsidRPr="009F7ABD">
        <w:rPr>
          <w:rFonts w:ascii="Arial" w:hAnsi="Arial" w:cs="Arial"/>
        </w:rPr>
        <w:t xml:space="preserve">el desarrollo del talento humano </w:t>
      </w:r>
      <w:r w:rsidR="009F7ABD" w:rsidRPr="009F7ABD">
        <w:rPr>
          <w:rFonts w:ascii="Arial" w:hAnsi="Arial" w:cs="Arial"/>
        </w:rPr>
        <w:t xml:space="preserve">de la Entidad, </w:t>
      </w:r>
      <w:r w:rsidR="005956D7" w:rsidRPr="009F7ABD">
        <w:rPr>
          <w:rFonts w:ascii="Arial" w:hAnsi="Arial" w:cs="Arial"/>
        </w:rPr>
        <w:t xml:space="preserve">orientado a la cultura </w:t>
      </w:r>
      <w:r w:rsidRPr="009F7ABD">
        <w:rPr>
          <w:rFonts w:ascii="Arial" w:hAnsi="Arial" w:cs="Arial"/>
        </w:rPr>
        <w:t>de humanización en los servicios de salud</w:t>
      </w:r>
      <w:r w:rsidR="005956D7" w:rsidRPr="009F7ABD">
        <w:rPr>
          <w:rFonts w:ascii="Arial" w:hAnsi="Arial" w:cs="Arial"/>
        </w:rPr>
        <w:t xml:space="preserve">, de forma que se incremente el nivel de </w:t>
      </w:r>
      <w:r w:rsidRPr="009F7ABD">
        <w:rPr>
          <w:rFonts w:ascii="Arial" w:hAnsi="Arial" w:cs="Arial"/>
        </w:rPr>
        <w:t>satisfacción d</w:t>
      </w:r>
      <w:r w:rsidR="005956D7" w:rsidRPr="009F7ABD">
        <w:rPr>
          <w:rFonts w:ascii="Arial" w:hAnsi="Arial" w:cs="Arial"/>
        </w:rPr>
        <w:t xml:space="preserve">e los usuarios. </w:t>
      </w:r>
    </w:p>
    <w:p w14:paraId="5EA9BB63" w14:textId="77777777" w:rsidR="009F7ABD" w:rsidRPr="009F7ABD" w:rsidRDefault="009F7ABD" w:rsidP="009F7ABD">
      <w:pPr>
        <w:pStyle w:val="Prrafodelista"/>
        <w:rPr>
          <w:rFonts w:ascii="Arial" w:hAnsi="Arial" w:cs="Arial"/>
        </w:rPr>
      </w:pPr>
    </w:p>
    <w:p w14:paraId="08CAACD3" w14:textId="77777777" w:rsidR="009F7ABD" w:rsidRDefault="009F7ABD" w:rsidP="008F00CA">
      <w:pPr>
        <w:pStyle w:val="Prrafodelista"/>
        <w:numPr>
          <w:ilvl w:val="0"/>
          <w:numId w:val="18"/>
        </w:numPr>
        <w:spacing w:line="276" w:lineRule="auto"/>
        <w:ind w:left="284" w:hanging="284"/>
        <w:jc w:val="both"/>
        <w:rPr>
          <w:rFonts w:ascii="Arial" w:hAnsi="Arial" w:cs="Arial"/>
        </w:rPr>
      </w:pPr>
      <w:r w:rsidRPr="009F7ABD">
        <w:rPr>
          <w:rFonts w:ascii="Arial" w:hAnsi="Arial" w:cs="Arial"/>
        </w:rPr>
        <w:t xml:space="preserve">Fortalecer los </w:t>
      </w:r>
      <w:r w:rsidR="005956D7" w:rsidRPr="009F7ABD">
        <w:rPr>
          <w:rFonts w:ascii="Arial" w:hAnsi="Arial" w:cs="Arial"/>
        </w:rPr>
        <w:t xml:space="preserve">mecanismos </w:t>
      </w:r>
      <w:r w:rsidRPr="009F7ABD">
        <w:rPr>
          <w:rFonts w:ascii="Arial" w:hAnsi="Arial" w:cs="Arial"/>
        </w:rPr>
        <w:t>de</w:t>
      </w:r>
      <w:r w:rsidR="005956D7" w:rsidRPr="009F7ABD">
        <w:rPr>
          <w:rFonts w:ascii="Arial" w:hAnsi="Arial" w:cs="Arial"/>
        </w:rPr>
        <w:t xml:space="preserve"> la evaluación del desempeño laboral cumpliendo las disposiciones legales. </w:t>
      </w:r>
    </w:p>
    <w:p w14:paraId="6254C6B5" w14:textId="77777777" w:rsidR="009F7ABD" w:rsidRPr="009F7ABD" w:rsidRDefault="009F7ABD" w:rsidP="009F7ABD">
      <w:pPr>
        <w:pStyle w:val="Prrafodelista"/>
        <w:rPr>
          <w:rFonts w:ascii="Arial" w:hAnsi="Arial" w:cs="Arial"/>
        </w:rPr>
      </w:pPr>
    </w:p>
    <w:p w14:paraId="1AF3B258" w14:textId="2D5FC15D" w:rsidR="005956D7" w:rsidRPr="009F7ABD" w:rsidRDefault="009326B1" w:rsidP="008F00CA">
      <w:pPr>
        <w:pStyle w:val="Prrafodelista"/>
        <w:numPr>
          <w:ilvl w:val="0"/>
          <w:numId w:val="18"/>
        </w:numPr>
        <w:spacing w:line="276" w:lineRule="auto"/>
        <w:ind w:left="284" w:hanging="284"/>
        <w:jc w:val="both"/>
        <w:rPr>
          <w:rFonts w:ascii="Arial" w:hAnsi="Arial" w:cs="Arial"/>
        </w:rPr>
      </w:pPr>
      <w:r>
        <w:rPr>
          <w:rFonts w:ascii="Arial" w:hAnsi="Arial" w:cs="Arial"/>
        </w:rPr>
        <w:t xml:space="preserve">Incentivar el </w:t>
      </w:r>
      <w:r w:rsidR="005956D7" w:rsidRPr="009F7ABD">
        <w:rPr>
          <w:rFonts w:ascii="Arial" w:hAnsi="Arial" w:cs="Arial"/>
        </w:rPr>
        <w:t xml:space="preserve">uso de las tecnologías </w:t>
      </w:r>
      <w:r w:rsidR="009F7ABD" w:rsidRPr="009F7ABD">
        <w:rPr>
          <w:rFonts w:ascii="Arial" w:hAnsi="Arial" w:cs="Arial"/>
        </w:rPr>
        <w:t xml:space="preserve">desarrolladas por el Departamento Administrativo de Tecnología </w:t>
      </w:r>
      <w:r>
        <w:rPr>
          <w:rFonts w:ascii="Arial" w:hAnsi="Arial" w:cs="Arial"/>
        </w:rPr>
        <w:t>d</w:t>
      </w:r>
      <w:r w:rsidR="009F7ABD" w:rsidRPr="009F7ABD">
        <w:rPr>
          <w:rFonts w:ascii="Arial" w:hAnsi="Arial" w:cs="Arial"/>
        </w:rPr>
        <w:t xml:space="preserve">e la Información y Comunicación DATIC Institucional, </w:t>
      </w:r>
      <w:r w:rsidR="005956D7" w:rsidRPr="009F7ABD">
        <w:rPr>
          <w:rFonts w:ascii="Arial" w:hAnsi="Arial" w:cs="Arial"/>
        </w:rPr>
        <w:t>para la optimización de los procesos y mejora del desempeño institucional.</w:t>
      </w:r>
    </w:p>
    <w:p w14:paraId="42685659" w14:textId="3145547B" w:rsidR="004B45C3" w:rsidRDefault="004B45C3">
      <w:pPr>
        <w:rPr>
          <w:rFonts w:ascii="Arial" w:hAnsi="Arial" w:cs="Arial"/>
        </w:rPr>
      </w:pPr>
      <w:r>
        <w:rPr>
          <w:rFonts w:ascii="Arial" w:hAnsi="Arial" w:cs="Arial"/>
        </w:rPr>
        <w:br w:type="page"/>
      </w:r>
    </w:p>
    <w:p w14:paraId="16F5FFAE" w14:textId="50E5FB06" w:rsidR="008F00CA" w:rsidRDefault="008F00CA" w:rsidP="008F00CA">
      <w:pPr>
        <w:pStyle w:val="Ttulo1"/>
        <w:numPr>
          <w:ilvl w:val="0"/>
          <w:numId w:val="30"/>
        </w:numPr>
        <w:spacing w:before="0" w:line="276" w:lineRule="auto"/>
        <w:jc w:val="center"/>
        <w:rPr>
          <w:rFonts w:ascii="Arial" w:hAnsi="Arial" w:cs="Arial"/>
          <w:b/>
          <w:color w:val="1F4E79" w:themeColor="accent1" w:themeShade="80"/>
          <w:sz w:val="22"/>
          <w:szCs w:val="22"/>
        </w:rPr>
      </w:pPr>
      <w:bookmarkStart w:id="9" w:name="_Toc125100973"/>
      <w:r>
        <w:rPr>
          <w:rFonts w:ascii="Arial" w:hAnsi="Arial" w:cs="Arial"/>
          <w:b/>
          <w:color w:val="1F4E79" w:themeColor="accent1" w:themeShade="80"/>
          <w:sz w:val="22"/>
          <w:szCs w:val="22"/>
        </w:rPr>
        <w:lastRenderedPageBreak/>
        <w:t>DIRECCIONAMIENTO ESTRATÉGICO</w:t>
      </w:r>
      <w:bookmarkEnd w:id="9"/>
    </w:p>
    <w:p w14:paraId="21DBF265" w14:textId="0DEEBEAC" w:rsidR="008F00CA" w:rsidRDefault="008F00CA" w:rsidP="008F00CA"/>
    <w:p w14:paraId="35795D52" w14:textId="77777777" w:rsidR="00B33C19" w:rsidRPr="007244D4" w:rsidRDefault="00B33C19" w:rsidP="007244D4">
      <w:pPr>
        <w:pStyle w:val="Ttulo2"/>
        <w:rPr>
          <w:rFonts w:ascii="Arial" w:hAnsi="Arial" w:cs="Arial"/>
          <w:b/>
          <w:bCs/>
          <w:color w:val="1F4E79" w:themeColor="accent1" w:themeShade="80"/>
          <w:sz w:val="22"/>
          <w:szCs w:val="22"/>
        </w:rPr>
      </w:pPr>
      <w:bookmarkStart w:id="10" w:name="_Toc125100974"/>
      <w:r w:rsidRPr="007244D4">
        <w:rPr>
          <w:rFonts w:ascii="Arial" w:hAnsi="Arial" w:cs="Arial"/>
          <w:b/>
          <w:bCs/>
          <w:color w:val="1F4E79" w:themeColor="accent1" w:themeShade="80"/>
          <w:sz w:val="22"/>
          <w:szCs w:val="22"/>
        </w:rPr>
        <w:t>5.1 PLATAFORMA ESTRATÉGICA</w:t>
      </w:r>
      <w:bookmarkEnd w:id="10"/>
    </w:p>
    <w:p w14:paraId="2715720B" w14:textId="77777777" w:rsidR="00B33C19" w:rsidRDefault="00B33C19" w:rsidP="008F00CA">
      <w:pPr>
        <w:jc w:val="both"/>
        <w:rPr>
          <w:rFonts w:ascii="Arial" w:hAnsi="Arial" w:cs="Arial"/>
        </w:rPr>
      </w:pPr>
    </w:p>
    <w:p w14:paraId="1B1585E2" w14:textId="77CD64ED" w:rsidR="008F00CA" w:rsidRDefault="008F00CA" w:rsidP="008F00CA">
      <w:pPr>
        <w:jc w:val="both"/>
        <w:rPr>
          <w:rFonts w:ascii="Arial" w:hAnsi="Arial" w:cs="Arial"/>
        </w:rPr>
      </w:pPr>
      <w:r w:rsidRPr="008F00CA">
        <w:rPr>
          <w:rFonts w:ascii="Arial" w:hAnsi="Arial" w:cs="Arial"/>
        </w:rPr>
        <w:t xml:space="preserve">La plataforma estratégica de la Empresa Social del Estado Hospital Regional Manuela Beltrán fue actualizada según la Resolución No. 284 del 30 de octubre de 2018, en la cual se establecieron los objetivos estratégicos (Plataforma Estratégica, 2018), descritos en la tabla </w:t>
      </w:r>
      <w:r w:rsidR="006B765F">
        <w:rPr>
          <w:rFonts w:ascii="Arial" w:hAnsi="Arial" w:cs="Arial"/>
        </w:rPr>
        <w:t>1</w:t>
      </w:r>
      <w:r w:rsidRPr="008F00CA">
        <w:rPr>
          <w:rFonts w:ascii="Arial" w:hAnsi="Arial" w:cs="Arial"/>
        </w:rPr>
        <w:t>. La identidad institucional, misión y visión de la entidad, y se muestran en la figura</w:t>
      </w:r>
      <w:r w:rsidR="006B765F">
        <w:rPr>
          <w:rFonts w:ascii="Arial" w:hAnsi="Arial" w:cs="Arial"/>
        </w:rPr>
        <w:t xml:space="preserve"> 1</w:t>
      </w:r>
      <w:r w:rsidRPr="008F00CA">
        <w:rPr>
          <w:rFonts w:ascii="Arial" w:hAnsi="Arial" w:cs="Arial"/>
        </w:rPr>
        <w:t>.</w:t>
      </w:r>
    </w:p>
    <w:p w14:paraId="1BE788D9" w14:textId="5789E1B5" w:rsidR="008F00CA" w:rsidRPr="006B765F" w:rsidRDefault="008F00CA" w:rsidP="008F00CA">
      <w:pPr>
        <w:pStyle w:val="Descripcin"/>
        <w:spacing w:line="360" w:lineRule="auto"/>
        <w:rPr>
          <w:rFonts w:ascii="Arial" w:eastAsiaTheme="minorHAnsi" w:hAnsi="Arial"/>
          <w:b w:val="0"/>
          <w:bCs w:val="0"/>
          <w:sz w:val="22"/>
          <w:szCs w:val="22"/>
          <w:lang w:eastAsia="en-US"/>
        </w:rPr>
      </w:pPr>
      <w:bookmarkStart w:id="11" w:name="_Toc47292586"/>
      <w:r w:rsidRPr="006B765F">
        <w:rPr>
          <w:rFonts w:ascii="Arial" w:eastAsiaTheme="minorHAnsi" w:hAnsi="Arial"/>
          <w:b w:val="0"/>
          <w:bCs w:val="0"/>
          <w:sz w:val="22"/>
          <w:szCs w:val="22"/>
          <w:lang w:eastAsia="en-US"/>
        </w:rPr>
        <w:t xml:space="preserve">Figura </w:t>
      </w:r>
      <w:r w:rsidR="006B765F" w:rsidRPr="006B765F">
        <w:rPr>
          <w:rFonts w:ascii="Arial" w:eastAsiaTheme="minorHAnsi" w:hAnsi="Arial"/>
          <w:b w:val="0"/>
          <w:bCs w:val="0"/>
          <w:sz w:val="22"/>
          <w:szCs w:val="22"/>
          <w:lang w:eastAsia="en-US"/>
        </w:rPr>
        <w:t>1</w:t>
      </w:r>
      <w:r w:rsidR="00F46E9B" w:rsidRPr="006B765F">
        <w:rPr>
          <w:rFonts w:ascii="Arial" w:eastAsiaTheme="minorHAnsi" w:hAnsi="Arial"/>
          <w:b w:val="0"/>
          <w:bCs w:val="0"/>
          <w:sz w:val="22"/>
          <w:szCs w:val="22"/>
          <w:lang w:eastAsia="en-US"/>
        </w:rPr>
        <w:t xml:space="preserve">. </w:t>
      </w:r>
      <w:r w:rsidRPr="006B765F">
        <w:rPr>
          <w:rFonts w:ascii="Arial" w:eastAsiaTheme="minorHAnsi" w:hAnsi="Arial"/>
          <w:b w:val="0"/>
          <w:bCs w:val="0"/>
          <w:sz w:val="22"/>
          <w:szCs w:val="22"/>
          <w:lang w:eastAsia="en-US"/>
        </w:rPr>
        <w:t>Misión y Visión de la Entidad</w:t>
      </w:r>
      <w:bookmarkEnd w:id="11"/>
      <w:r w:rsidRPr="006B765F">
        <w:rPr>
          <w:rFonts w:ascii="Arial" w:eastAsiaTheme="minorHAnsi" w:hAnsi="Arial"/>
          <w:b w:val="0"/>
          <w:bCs w:val="0"/>
          <w:sz w:val="22"/>
          <w:szCs w:val="22"/>
          <w:lang w:eastAsia="en-US"/>
        </w:rPr>
        <w:t xml:space="preserve"> </w:t>
      </w:r>
    </w:p>
    <w:p w14:paraId="1C79B691" w14:textId="77777777" w:rsidR="008F00CA" w:rsidRPr="008F00CA" w:rsidRDefault="008F00CA" w:rsidP="008F00CA">
      <w:pPr>
        <w:pStyle w:val="Descripcin"/>
        <w:spacing w:line="240" w:lineRule="auto"/>
        <w:jc w:val="center"/>
        <w:rPr>
          <w:rFonts w:ascii="Arial" w:eastAsiaTheme="minorHAnsi" w:hAnsi="Arial"/>
          <w:b w:val="0"/>
          <w:bCs w:val="0"/>
          <w:sz w:val="22"/>
          <w:szCs w:val="22"/>
          <w:lang w:eastAsia="en-US"/>
        </w:rPr>
      </w:pPr>
      <w:r w:rsidRPr="008F00CA">
        <w:rPr>
          <w:rFonts w:ascii="Arial" w:eastAsiaTheme="minorHAnsi" w:hAnsi="Arial"/>
          <w:b w:val="0"/>
          <w:bCs w:val="0"/>
          <w:noProof/>
          <w:sz w:val="22"/>
          <w:szCs w:val="22"/>
          <w:lang w:val="en-US" w:eastAsia="en-US"/>
        </w:rPr>
        <w:drawing>
          <wp:inline distT="0" distB="0" distL="0" distR="0" wp14:anchorId="15C20FBA" wp14:editId="50E21DCC">
            <wp:extent cx="3381375" cy="1762125"/>
            <wp:effectExtent l="0" t="0" r="0" b="0"/>
            <wp:docPr id="3" name="Imagen 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Escala de tiemp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1762125"/>
                    </a:xfrm>
                    <a:prstGeom prst="rect">
                      <a:avLst/>
                    </a:prstGeom>
                    <a:noFill/>
                    <a:ln>
                      <a:noFill/>
                    </a:ln>
                  </pic:spPr>
                </pic:pic>
              </a:graphicData>
            </a:graphic>
          </wp:inline>
        </w:drawing>
      </w:r>
    </w:p>
    <w:p w14:paraId="045D98F8" w14:textId="1D616AFA" w:rsidR="008F00CA" w:rsidRPr="006B765F" w:rsidRDefault="008F00CA" w:rsidP="008F00CA">
      <w:pPr>
        <w:spacing w:line="360" w:lineRule="auto"/>
        <w:rPr>
          <w:rFonts w:ascii="Arial" w:hAnsi="Arial" w:cs="Arial"/>
          <w:i/>
          <w:iCs/>
          <w:sz w:val="18"/>
          <w:szCs w:val="18"/>
        </w:rPr>
      </w:pPr>
      <w:r w:rsidRPr="006B765F">
        <w:rPr>
          <w:rFonts w:ascii="Arial" w:hAnsi="Arial" w:cs="Arial"/>
          <w:i/>
          <w:iCs/>
          <w:sz w:val="18"/>
          <w:szCs w:val="18"/>
        </w:rPr>
        <w:t>Nota: Elaboración propia. 202</w:t>
      </w:r>
      <w:r w:rsidR="005465AB">
        <w:rPr>
          <w:rFonts w:ascii="Arial" w:hAnsi="Arial" w:cs="Arial"/>
          <w:i/>
          <w:iCs/>
          <w:sz w:val="18"/>
          <w:szCs w:val="18"/>
        </w:rPr>
        <w:t>3</w:t>
      </w:r>
      <w:r w:rsidRPr="006B765F">
        <w:rPr>
          <w:rFonts w:ascii="Arial" w:hAnsi="Arial" w:cs="Arial"/>
          <w:i/>
          <w:iCs/>
          <w:sz w:val="18"/>
          <w:szCs w:val="18"/>
        </w:rPr>
        <w:t>.</w:t>
      </w:r>
    </w:p>
    <w:p w14:paraId="75932CDE" w14:textId="7ED7410C" w:rsidR="008F00CA" w:rsidRPr="007244D4" w:rsidRDefault="008F00CA" w:rsidP="007244D4">
      <w:pPr>
        <w:rPr>
          <w:rFonts w:ascii="Arial" w:hAnsi="Arial" w:cs="Arial"/>
        </w:rPr>
      </w:pPr>
      <w:bookmarkStart w:id="12" w:name="_Toc47777877"/>
      <w:r w:rsidRPr="007244D4">
        <w:rPr>
          <w:rFonts w:ascii="Arial" w:hAnsi="Arial" w:cs="Arial"/>
        </w:rPr>
        <w:t xml:space="preserve">Tabla </w:t>
      </w:r>
      <w:r w:rsidR="006B765F" w:rsidRPr="007244D4">
        <w:rPr>
          <w:rFonts w:ascii="Arial" w:hAnsi="Arial" w:cs="Arial"/>
        </w:rPr>
        <w:t xml:space="preserve">1. </w:t>
      </w:r>
      <w:r w:rsidRPr="007244D4">
        <w:rPr>
          <w:rFonts w:ascii="Arial" w:hAnsi="Arial" w:cs="Arial"/>
        </w:rPr>
        <w:t>Objetivos Estratégico</w:t>
      </w:r>
      <w:r w:rsidR="00B33C19" w:rsidRPr="007244D4">
        <w:rPr>
          <w:rFonts w:ascii="Arial" w:hAnsi="Arial" w:cs="Arial"/>
        </w:rPr>
        <w:t>s</w:t>
      </w:r>
      <w:r w:rsidRPr="007244D4">
        <w:rPr>
          <w:rFonts w:ascii="Arial" w:hAnsi="Arial" w:cs="Arial"/>
        </w:rPr>
        <w:t xml:space="preserve"> de la Entidad</w:t>
      </w:r>
      <w:bookmarkEnd w:id="12"/>
    </w:p>
    <w:tbl>
      <w:tblPr>
        <w:tblW w:w="0" w:type="auto"/>
        <w:jc w:val="center"/>
        <w:tblLook w:val="04A0" w:firstRow="1" w:lastRow="0" w:firstColumn="1" w:lastColumn="0" w:noHBand="0" w:noVBand="1"/>
      </w:tblPr>
      <w:tblGrid>
        <w:gridCol w:w="1904"/>
        <w:gridCol w:w="1751"/>
        <w:gridCol w:w="4694"/>
      </w:tblGrid>
      <w:tr w:rsidR="008F00CA" w:rsidRPr="008F00CA" w14:paraId="152BBDD5" w14:textId="77777777" w:rsidTr="008F00CA">
        <w:trPr>
          <w:trHeight w:val="292"/>
          <w:jc w:val="center"/>
        </w:trPr>
        <w:tc>
          <w:tcPr>
            <w:tcW w:w="1904" w:type="dxa"/>
            <w:tcBorders>
              <w:top w:val="single" w:sz="12" w:space="0" w:color="000000"/>
              <w:bottom w:val="single" w:sz="8" w:space="0" w:color="000000"/>
            </w:tcBorders>
            <w:shd w:val="clear" w:color="auto" w:fill="auto"/>
            <w:vAlign w:val="center"/>
          </w:tcPr>
          <w:p w14:paraId="7A74D0FB" w14:textId="77777777" w:rsidR="008F00CA" w:rsidRPr="008F00CA" w:rsidRDefault="008F00CA" w:rsidP="008F00CA">
            <w:pPr>
              <w:spacing w:after="0" w:line="240" w:lineRule="auto"/>
              <w:jc w:val="center"/>
              <w:rPr>
                <w:rFonts w:cs="Times New Roman"/>
                <w:b/>
                <w:bCs/>
                <w:sz w:val="16"/>
                <w:szCs w:val="16"/>
              </w:rPr>
            </w:pPr>
            <w:r w:rsidRPr="008F00CA">
              <w:rPr>
                <w:rFonts w:cs="Times New Roman"/>
                <w:b/>
                <w:bCs/>
                <w:sz w:val="16"/>
                <w:szCs w:val="16"/>
              </w:rPr>
              <w:t>Perspectiva</w:t>
            </w:r>
          </w:p>
        </w:tc>
        <w:tc>
          <w:tcPr>
            <w:tcW w:w="1751" w:type="dxa"/>
            <w:tcBorders>
              <w:top w:val="single" w:sz="12" w:space="0" w:color="000000"/>
              <w:left w:val="nil"/>
              <w:bottom w:val="single" w:sz="8" w:space="0" w:color="000000"/>
            </w:tcBorders>
            <w:shd w:val="clear" w:color="auto" w:fill="auto"/>
            <w:vAlign w:val="center"/>
          </w:tcPr>
          <w:p w14:paraId="6E822B23" w14:textId="77777777" w:rsidR="008F00CA" w:rsidRPr="008F00CA" w:rsidRDefault="008F00CA" w:rsidP="008F00CA">
            <w:pPr>
              <w:spacing w:after="0" w:line="240" w:lineRule="auto"/>
              <w:jc w:val="center"/>
              <w:rPr>
                <w:rFonts w:cs="Times New Roman"/>
                <w:b/>
                <w:bCs/>
                <w:sz w:val="16"/>
                <w:szCs w:val="16"/>
              </w:rPr>
            </w:pPr>
            <w:r w:rsidRPr="008F00CA">
              <w:rPr>
                <w:rFonts w:cs="Times New Roman"/>
                <w:b/>
                <w:bCs/>
                <w:sz w:val="16"/>
                <w:szCs w:val="16"/>
              </w:rPr>
              <w:t>Factores Claves de Éxito</w:t>
            </w:r>
          </w:p>
        </w:tc>
        <w:tc>
          <w:tcPr>
            <w:tcW w:w="4694" w:type="dxa"/>
            <w:tcBorders>
              <w:top w:val="single" w:sz="12" w:space="0" w:color="000000"/>
              <w:bottom w:val="single" w:sz="8" w:space="0" w:color="000000"/>
            </w:tcBorders>
            <w:shd w:val="clear" w:color="auto" w:fill="auto"/>
            <w:vAlign w:val="center"/>
          </w:tcPr>
          <w:p w14:paraId="12BDC498" w14:textId="77777777" w:rsidR="008F00CA" w:rsidRPr="008F00CA" w:rsidRDefault="008F00CA" w:rsidP="008F00CA">
            <w:pPr>
              <w:spacing w:after="0" w:line="240" w:lineRule="auto"/>
              <w:jc w:val="center"/>
              <w:rPr>
                <w:rFonts w:cs="Times New Roman"/>
                <w:b/>
                <w:bCs/>
                <w:sz w:val="16"/>
                <w:szCs w:val="16"/>
              </w:rPr>
            </w:pPr>
            <w:r w:rsidRPr="008F00CA">
              <w:rPr>
                <w:rFonts w:cs="Times New Roman"/>
                <w:b/>
                <w:bCs/>
                <w:sz w:val="16"/>
                <w:szCs w:val="16"/>
              </w:rPr>
              <w:t>Objetivos Estratégicos</w:t>
            </w:r>
          </w:p>
        </w:tc>
      </w:tr>
      <w:tr w:rsidR="008F00CA" w:rsidRPr="008F00CA" w14:paraId="16717C8F" w14:textId="77777777" w:rsidTr="008F00CA">
        <w:trPr>
          <w:trHeight w:val="737"/>
          <w:jc w:val="center"/>
        </w:trPr>
        <w:tc>
          <w:tcPr>
            <w:tcW w:w="1904" w:type="dxa"/>
            <w:tcBorders>
              <w:top w:val="single" w:sz="8" w:space="0" w:color="000000"/>
            </w:tcBorders>
            <w:shd w:val="clear" w:color="auto" w:fill="auto"/>
            <w:vAlign w:val="center"/>
          </w:tcPr>
          <w:p w14:paraId="4A1E5A36" w14:textId="77777777" w:rsidR="008F00CA" w:rsidRPr="008F00CA" w:rsidRDefault="008F00CA" w:rsidP="008F00CA">
            <w:pPr>
              <w:spacing w:after="0" w:line="240" w:lineRule="auto"/>
              <w:jc w:val="center"/>
              <w:rPr>
                <w:rFonts w:cs="Times New Roman"/>
                <w:b/>
                <w:bCs/>
                <w:sz w:val="16"/>
                <w:szCs w:val="16"/>
              </w:rPr>
            </w:pPr>
            <w:r w:rsidRPr="008F00CA">
              <w:rPr>
                <w:rFonts w:cs="Times New Roman"/>
                <w:b/>
                <w:bCs/>
                <w:sz w:val="16"/>
                <w:szCs w:val="16"/>
              </w:rPr>
              <w:t>Financiero</w:t>
            </w:r>
          </w:p>
        </w:tc>
        <w:tc>
          <w:tcPr>
            <w:tcW w:w="1751" w:type="dxa"/>
            <w:tcBorders>
              <w:top w:val="single" w:sz="8" w:space="0" w:color="000000"/>
              <w:left w:val="nil"/>
            </w:tcBorders>
            <w:shd w:val="clear" w:color="auto" w:fill="auto"/>
            <w:vAlign w:val="center"/>
          </w:tcPr>
          <w:p w14:paraId="0977AE8D" w14:textId="77777777" w:rsidR="008F00CA" w:rsidRPr="008F00CA" w:rsidRDefault="008F00CA" w:rsidP="008F00CA">
            <w:pPr>
              <w:tabs>
                <w:tab w:val="left" w:pos="315"/>
              </w:tabs>
              <w:spacing w:after="0" w:line="240" w:lineRule="auto"/>
              <w:rPr>
                <w:rFonts w:cs="Times New Roman"/>
                <w:sz w:val="16"/>
                <w:szCs w:val="16"/>
              </w:rPr>
            </w:pPr>
            <w:r w:rsidRPr="008F00CA">
              <w:rPr>
                <w:rFonts w:cs="Times New Roman"/>
                <w:sz w:val="16"/>
                <w:szCs w:val="16"/>
              </w:rPr>
              <w:t>Sostenibilidad financiera</w:t>
            </w:r>
          </w:p>
        </w:tc>
        <w:tc>
          <w:tcPr>
            <w:tcW w:w="4694" w:type="dxa"/>
            <w:tcBorders>
              <w:top w:val="single" w:sz="8" w:space="0" w:color="000000"/>
            </w:tcBorders>
            <w:shd w:val="clear" w:color="auto" w:fill="auto"/>
            <w:vAlign w:val="center"/>
          </w:tcPr>
          <w:p w14:paraId="4F6FFE09" w14:textId="77777777" w:rsidR="008F00CA" w:rsidRPr="008F00CA" w:rsidRDefault="008F00CA" w:rsidP="008F00CA">
            <w:pPr>
              <w:tabs>
                <w:tab w:val="left" w:pos="409"/>
              </w:tabs>
              <w:spacing w:after="0" w:line="240" w:lineRule="auto"/>
              <w:rPr>
                <w:rFonts w:cs="Times New Roman"/>
                <w:sz w:val="16"/>
                <w:szCs w:val="16"/>
              </w:rPr>
            </w:pPr>
            <w:r w:rsidRPr="008F00CA">
              <w:rPr>
                <w:rFonts w:cs="Times New Roman"/>
                <w:sz w:val="16"/>
                <w:szCs w:val="16"/>
              </w:rPr>
              <w:t>Asegurar la sostenibilidad financiera de la Entidad que permita fortalecer la capacidad para la prestación de servicios en el entorno regional.</w:t>
            </w:r>
          </w:p>
        </w:tc>
      </w:tr>
      <w:tr w:rsidR="008F00CA" w:rsidRPr="008F00CA" w14:paraId="36468879" w14:textId="77777777" w:rsidTr="008F00CA">
        <w:trPr>
          <w:trHeight w:val="1576"/>
          <w:jc w:val="center"/>
        </w:trPr>
        <w:tc>
          <w:tcPr>
            <w:tcW w:w="1904" w:type="dxa"/>
            <w:shd w:val="clear" w:color="auto" w:fill="auto"/>
            <w:vAlign w:val="center"/>
          </w:tcPr>
          <w:p w14:paraId="1AC432E6" w14:textId="77777777" w:rsidR="008F00CA" w:rsidRPr="008F00CA" w:rsidRDefault="008F00CA" w:rsidP="008F00CA">
            <w:pPr>
              <w:spacing w:after="0" w:line="240" w:lineRule="auto"/>
              <w:jc w:val="center"/>
              <w:rPr>
                <w:rFonts w:cs="Times New Roman"/>
                <w:b/>
                <w:bCs/>
                <w:sz w:val="16"/>
                <w:szCs w:val="16"/>
              </w:rPr>
            </w:pPr>
            <w:r w:rsidRPr="008F00CA">
              <w:rPr>
                <w:rFonts w:cs="Times New Roman"/>
                <w:b/>
                <w:bCs/>
                <w:sz w:val="16"/>
                <w:szCs w:val="16"/>
              </w:rPr>
              <w:t>Cliente y grupos de interés</w:t>
            </w:r>
          </w:p>
        </w:tc>
        <w:tc>
          <w:tcPr>
            <w:tcW w:w="1751" w:type="dxa"/>
            <w:tcBorders>
              <w:left w:val="nil"/>
            </w:tcBorders>
            <w:shd w:val="clear" w:color="auto" w:fill="auto"/>
            <w:vAlign w:val="center"/>
          </w:tcPr>
          <w:p w14:paraId="73E156D3" w14:textId="77777777" w:rsidR="008F00CA" w:rsidRPr="008F00CA" w:rsidRDefault="008F00CA" w:rsidP="008F00CA">
            <w:pPr>
              <w:tabs>
                <w:tab w:val="left" w:pos="409"/>
              </w:tabs>
              <w:spacing w:after="0" w:line="240" w:lineRule="auto"/>
              <w:rPr>
                <w:rFonts w:cs="Times New Roman"/>
                <w:sz w:val="16"/>
                <w:szCs w:val="16"/>
              </w:rPr>
            </w:pPr>
            <w:r w:rsidRPr="008F00CA">
              <w:rPr>
                <w:rFonts w:cs="Times New Roman"/>
                <w:sz w:val="16"/>
                <w:szCs w:val="16"/>
              </w:rPr>
              <w:t>Gestión de Comunicación</w:t>
            </w:r>
          </w:p>
        </w:tc>
        <w:tc>
          <w:tcPr>
            <w:tcW w:w="4694" w:type="dxa"/>
            <w:shd w:val="clear" w:color="auto" w:fill="auto"/>
            <w:vAlign w:val="center"/>
          </w:tcPr>
          <w:p w14:paraId="26CCE27A" w14:textId="77777777" w:rsidR="008F00CA" w:rsidRPr="008F00CA" w:rsidRDefault="008F00CA" w:rsidP="008F00CA">
            <w:pPr>
              <w:tabs>
                <w:tab w:val="left" w:pos="409"/>
              </w:tabs>
              <w:spacing w:after="0" w:line="240" w:lineRule="auto"/>
              <w:rPr>
                <w:rFonts w:cs="Times New Roman"/>
                <w:sz w:val="16"/>
                <w:szCs w:val="16"/>
              </w:rPr>
            </w:pPr>
            <w:r w:rsidRPr="008F00CA">
              <w:rPr>
                <w:rFonts w:cs="Times New Roman"/>
                <w:sz w:val="16"/>
                <w:szCs w:val="16"/>
              </w:rPr>
              <w:t>Contar con mecanismos de comunicación internos y externos que permitan fortalecer las relaciones con todos los grupos de interés.</w:t>
            </w:r>
          </w:p>
          <w:p w14:paraId="1D1925AF" w14:textId="77777777" w:rsidR="008F00CA" w:rsidRPr="008F00CA" w:rsidRDefault="008F00CA" w:rsidP="008F00CA">
            <w:pPr>
              <w:tabs>
                <w:tab w:val="left" w:pos="409"/>
              </w:tabs>
              <w:spacing w:after="0" w:line="240" w:lineRule="auto"/>
              <w:rPr>
                <w:rFonts w:cs="Times New Roman"/>
                <w:sz w:val="16"/>
                <w:szCs w:val="16"/>
              </w:rPr>
            </w:pPr>
          </w:p>
          <w:p w14:paraId="68C7695D" w14:textId="77777777" w:rsidR="008F00CA" w:rsidRPr="008F00CA" w:rsidRDefault="008F00CA" w:rsidP="008F00CA">
            <w:pPr>
              <w:tabs>
                <w:tab w:val="left" w:pos="409"/>
              </w:tabs>
              <w:spacing w:after="0" w:line="240" w:lineRule="auto"/>
              <w:rPr>
                <w:rFonts w:cs="Times New Roman"/>
                <w:sz w:val="16"/>
                <w:szCs w:val="16"/>
              </w:rPr>
            </w:pPr>
            <w:r w:rsidRPr="008F00CA">
              <w:rPr>
                <w:rFonts w:cs="Times New Roman"/>
                <w:sz w:val="16"/>
                <w:szCs w:val="16"/>
              </w:rPr>
              <w:t>Garantizar un elevado nivel de satisfacción de los usuarios y sus familias.</w:t>
            </w:r>
          </w:p>
          <w:p w14:paraId="4521F6DE" w14:textId="77777777" w:rsidR="008F00CA" w:rsidRPr="008F00CA" w:rsidRDefault="008F00CA" w:rsidP="008F00CA">
            <w:pPr>
              <w:tabs>
                <w:tab w:val="left" w:pos="409"/>
              </w:tabs>
              <w:spacing w:after="0" w:line="240" w:lineRule="auto"/>
              <w:rPr>
                <w:rFonts w:cs="Times New Roman"/>
                <w:sz w:val="16"/>
                <w:szCs w:val="16"/>
              </w:rPr>
            </w:pPr>
          </w:p>
          <w:p w14:paraId="43087392" w14:textId="77777777" w:rsidR="008F00CA" w:rsidRPr="008F00CA" w:rsidRDefault="008F00CA" w:rsidP="008F00CA">
            <w:pPr>
              <w:tabs>
                <w:tab w:val="left" w:pos="409"/>
              </w:tabs>
              <w:spacing w:after="0" w:line="240" w:lineRule="auto"/>
              <w:rPr>
                <w:rFonts w:cs="Times New Roman"/>
                <w:sz w:val="16"/>
                <w:szCs w:val="16"/>
              </w:rPr>
            </w:pPr>
            <w:r w:rsidRPr="008F00CA">
              <w:rPr>
                <w:rFonts w:cs="Times New Roman"/>
                <w:sz w:val="16"/>
                <w:szCs w:val="16"/>
              </w:rPr>
              <w:t>Asegurar el cumplimiento de los compromisos pactados con los diversos grupos de interés.</w:t>
            </w:r>
          </w:p>
        </w:tc>
      </w:tr>
      <w:tr w:rsidR="008F00CA" w:rsidRPr="008F00CA" w14:paraId="2499BC56" w14:textId="77777777" w:rsidTr="008F00CA">
        <w:trPr>
          <w:trHeight w:val="2405"/>
          <w:jc w:val="center"/>
        </w:trPr>
        <w:tc>
          <w:tcPr>
            <w:tcW w:w="1904" w:type="dxa"/>
            <w:shd w:val="clear" w:color="auto" w:fill="auto"/>
            <w:vAlign w:val="center"/>
          </w:tcPr>
          <w:p w14:paraId="4AEE5B07" w14:textId="77777777" w:rsidR="008F00CA" w:rsidRPr="008F00CA" w:rsidRDefault="008F00CA" w:rsidP="008F00CA">
            <w:pPr>
              <w:spacing w:after="0" w:line="240" w:lineRule="auto"/>
              <w:jc w:val="center"/>
              <w:rPr>
                <w:rFonts w:cs="Times New Roman"/>
                <w:b/>
                <w:bCs/>
                <w:sz w:val="16"/>
                <w:szCs w:val="16"/>
              </w:rPr>
            </w:pPr>
            <w:r w:rsidRPr="008F00CA">
              <w:rPr>
                <w:rFonts w:cs="Times New Roman"/>
                <w:b/>
                <w:bCs/>
                <w:sz w:val="16"/>
                <w:szCs w:val="16"/>
              </w:rPr>
              <w:lastRenderedPageBreak/>
              <w:t>Procesos – Organización interna</w:t>
            </w:r>
          </w:p>
        </w:tc>
        <w:tc>
          <w:tcPr>
            <w:tcW w:w="1751" w:type="dxa"/>
            <w:tcBorders>
              <w:left w:val="nil"/>
            </w:tcBorders>
            <w:shd w:val="clear" w:color="auto" w:fill="auto"/>
            <w:vAlign w:val="center"/>
          </w:tcPr>
          <w:p w14:paraId="352709EA" w14:textId="77777777" w:rsidR="008F00CA" w:rsidRPr="008F00CA" w:rsidRDefault="008F00CA" w:rsidP="008F00CA">
            <w:pPr>
              <w:tabs>
                <w:tab w:val="left" w:pos="409"/>
              </w:tabs>
              <w:spacing w:after="0" w:line="240" w:lineRule="auto"/>
              <w:rPr>
                <w:rFonts w:cs="Times New Roman"/>
                <w:sz w:val="16"/>
                <w:szCs w:val="16"/>
              </w:rPr>
            </w:pPr>
            <w:r w:rsidRPr="008F00CA">
              <w:rPr>
                <w:rFonts w:cs="Times New Roman"/>
                <w:sz w:val="16"/>
                <w:szCs w:val="16"/>
              </w:rPr>
              <w:t>Estandarización y organización de procesos</w:t>
            </w:r>
          </w:p>
          <w:p w14:paraId="35B41ED7" w14:textId="77777777" w:rsidR="008F00CA" w:rsidRPr="008F00CA" w:rsidRDefault="008F00CA" w:rsidP="008F00CA">
            <w:pPr>
              <w:tabs>
                <w:tab w:val="left" w:pos="409"/>
              </w:tabs>
              <w:spacing w:after="0" w:line="240" w:lineRule="auto"/>
              <w:rPr>
                <w:rFonts w:cs="Times New Roman"/>
                <w:sz w:val="16"/>
                <w:szCs w:val="16"/>
              </w:rPr>
            </w:pPr>
          </w:p>
          <w:p w14:paraId="5A0FE6DC" w14:textId="77777777" w:rsidR="008F00CA" w:rsidRPr="008F00CA" w:rsidRDefault="008F00CA" w:rsidP="008F00CA">
            <w:pPr>
              <w:tabs>
                <w:tab w:val="left" w:pos="409"/>
              </w:tabs>
              <w:spacing w:after="0" w:line="240" w:lineRule="auto"/>
              <w:rPr>
                <w:rFonts w:cs="Times New Roman"/>
                <w:sz w:val="16"/>
                <w:szCs w:val="16"/>
              </w:rPr>
            </w:pPr>
            <w:r w:rsidRPr="008F00CA">
              <w:rPr>
                <w:rFonts w:cs="Times New Roman"/>
                <w:sz w:val="16"/>
                <w:szCs w:val="16"/>
              </w:rPr>
              <w:t>Tecnología biomédica</w:t>
            </w:r>
          </w:p>
          <w:p w14:paraId="2F186E13" w14:textId="77777777" w:rsidR="008F00CA" w:rsidRPr="008F00CA" w:rsidRDefault="008F00CA" w:rsidP="008F00CA">
            <w:pPr>
              <w:spacing w:after="0" w:line="240" w:lineRule="auto"/>
              <w:rPr>
                <w:rFonts w:cs="Times New Roman"/>
                <w:sz w:val="16"/>
                <w:szCs w:val="16"/>
              </w:rPr>
            </w:pPr>
          </w:p>
          <w:p w14:paraId="574394CF" w14:textId="77777777" w:rsidR="008F00CA" w:rsidRPr="008F00CA" w:rsidRDefault="008F00CA" w:rsidP="008F00CA">
            <w:pPr>
              <w:tabs>
                <w:tab w:val="left" w:pos="409"/>
              </w:tabs>
              <w:spacing w:after="0" w:line="240" w:lineRule="auto"/>
              <w:rPr>
                <w:rFonts w:cs="Times New Roman"/>
                <w:sz w:val="16"/>
                <w:szCs w:val="16"/>
              </w:rPr>
            </w:pPr>
            <w:r w:rsidRPr="008F00CA">
              <w:rPr>
                <w:rFonts w:cs="Times New Roman"/>
                <w:sz w:val="16"/>
                <w:szCs w:val="16"/>
              </w:rPr>
              <w:t>Tecnologías de Información y Comunicación TIC</w:t>
            </w:r>
          </w:p>
          <w:p w14:paraId="56B0B518" w14:textId="77777777" w:rsidR="008F00CA" w:rsidRPr="008F00CA" w:rsidRDefault="008F00CA" w:rsidP="008F00CA">
            <w:pPr>
              <w:spacing w:after="0" w:line="240" w:lineRule="auto"/>
              <w:rPr>
                <w:rFonts w:cs="Times New Roman"/>
                <w:sz w:val="16"/>
                <w:szCs w:val="16"/>
              </w:rPr>
            </w:pPr>
          </w:p>
          <w:p w14:paraId="54204923" w14:textId="77777777" w:rsidR="008F00CA" w:rsidRPr="008F00CA" w:rsidRDefault="008F00CA" w:rsidP="008F00CA">
            <w:pPr>
              <w:tabs>
                <w:tab w:val="left" w:pos="409"/>
              </w:tabs>
              <w:spacing w:after="0" w:line="240" w:lineRule="auto"/>
              <w:rPr>
                <w:rFonts w:cs="Times New Roman"/>
                <w:sz w:val="16"/>
                <w:szCs w:val="16"/>
              </w:rPr>
            </w:pPr>
            <w:r w:rsidRPr="008F00CA">
              <w:rPr>
                <w:rFonts w:cs="Times New Roman"/>
                <w:sz w:val="16"/>
                <w:szCs w:val="16"/>
              </w:rPr>
              <w:t>Infraestructura</w:t>
            </w:r>
          </w:p>
        </w:tc>
        <w:tc>
          <w:tcPr>
            <w:tcW w:w="4694" w:type="dxa"/>
            <w:shd w:val="clear" w:color="auto" w:fill="auto"/>
            <w:vAlign w:val="center"/>
          </w:tcPr>
          <w:p w14:paraId="75A2A15F" w14:textId="77777777" w:rsidR="008F00CA" w:rsidRPr="008F00CA" w:rsidRDefault="008F00CA" w:rsidP="008F00CA">
            <w:pPr>
              <w:tabs>
                <w:tab w:val="left" w:pos="409"/>
              </w:tabs>
              <w:spacing w:after="0" w:line="240" w:lineRule="auto"/>
              <w:rPr>
                <w:rFonts w:cs="Times New Roman"/>
                <w:sz w:val="16"/>
                <w:szCs w:val="16"/>
              </w:rPr>
            </w:pPr>
          </w:p>
          <w:p w14:paraId="7B15BBA9" w14:textId="77777777" w:rsidR="008F00CA" w:rsidRPr="008F00CA" w:rsidRDefault="008F00CA" w:rsidP="008F00CA">
            <w:pPr>
              <w:tabs>
                <w:tab w:val="left" w:pos="409"/>
              </w:tabs>
              <w:spacing w:after="0" w:line="240" w:lineRule="auto"/>
              <w:rPr>
                <w:rFonts w:cs="Times New Roman"/>
                <w:sz w:val="16"/>
                <w:szCs w:val="16"/>
              </w:rPr>
            </w:pPr>
            <w:r w:rsidRPr="008F00CA">
              <w:rPr>
                <w:rFonts w:cs="Times New Roman"/>
                <w:sz w:val="16"/>
                <w:szCs w:val="16"/>
              </w:rPr>
              <w:t>Asegurar un elevado nivel desempeño de los procesos de la Entidad.</w:t>
            </w:r>
          </w:p>
          <w:p w14:paraId="0BCD2FDE" w14:textId="77777777" w:rsidR="008F00CA" w:rsidRPr="008F00CA" w:rsidRDefault="008F00CA" w:rsidP="008F00CA">
            <w:pPr>
              <w:tabs>
                <w:tab w:val="left" w:pos="409"/>
              </w:tabs>
              <w:spacing w:after="0" w:line="240" w:lineRule="auto"/>
              <w:rPr>
                <w:rFonts w:cs="Times New Roman"/>
                <w:sz w:val="16"/>
                <w:szCs w:val="16"/>
              </w:rPr>
            </w:pPr>
          </w:p>
          <w:p w14:paraId="59B219A9" w14:textId="77777777" w:rsidR="008F00CA" w:rsidRPr="008F00CA" w:rsidRDefault="008F00CA" w:rsidP="008F00CA">
            <w:pPr>
              <w:tabs>
                <w:tab w:val="left" w:pos="409"/>
              </w:tabs>
              <w:spacing w:after="0" w:line="240" w:lineRule="auto"/>
              <w:rPr>
                <w:rFonts w:cs="Times New Roman"/>
                <w:sz w:val="16"/>
                <w:szCs w:val="16"/>
              </w:rPr>
            </w:pPr>
          </w:p>
          <w:p w14:paraId="208F4336" w14:textId="77777777" w:rsidR="008F00CA" w:rsidRPr="008F00CA" w:rsidRDefault="008F00CA" w:rsidP="008F00CA">
            <w:pPr>
              <w:tabs>
                <w:tab w:val="left" w:pos="409"/>
              </w:tabs>
              <w:spacing w:after="0" w:line="240" w:lineRule="auto"/>
              <w:rPr>
                <w:rFonts w:cs="Times New Roman"/>
                <w:sz w:val="16"/>
                <w:szCs w:val="16"/>
              </w:rPr>
            </w:pPr>
            <w:r w:rsidRPr="008F00CA">
              <w:rPr>
                <w:rFonts w:cs="Times New Roman"/>
                <w:sz w:val="16"/>
                <w:szCs w:val="16"/>
              </w:rPr>
              <w:t>Contar con tecnología biomédica que aumente la competitividad de la Entidad.</w:t>
            </w:r>
          </w:p>
          <w:p w14:paraId="331227CA" w14:textId="77777777" w:rsidR="008F00CA" w:rsidRPr="008F00CA" w:rsidRDefault="008F00CA" w:rsidP="008F00CA">
            <w:pPr>
              <w:spacing w:after="0" w:line="240" w:lineRule="auto"/>
              <w:rPr>
                <w:rFonts w:cs="Times New Roman"/>
                <w:sz w:val="16"/>
                <w:szCs w:val="16"/>
              </w:rPr>
            </w:pPr>
          </w:p>
          <w:p w14:paraId="5A8D3A8F" w14:textId="77777777" w:rsidR="008F00CA" w:rsidRPr="008F00CA" w:rsidRDefault="008F00CA" w:rsidP="008F00CA">
            <w:pPr>
              <w:spacing w:after="0" w:line="240" w:lineRule="auto"/>
              <w:rPr>
                <w:rFonts w:cs="Times New Roman"/>
                <w:sz w:val="16"/>
                <w:szCs w:val="16"/>
              </w:rPr>
            </w:pPr>
            <w:r w:rsidRPr="008F00CA">
              <w:rPr>
                <w:rFonts w:cs="Times New Roman"/>
                <w:sz w:val="16"/>
                <w:szCs w:val="16"/>
              </w:rPr>
              <w:t>Contar con tecnología de la información y la comunicación que permita el soporte y la eficiencia en los procesos de la Entidad.</w:t>
            </w:r>
          </w:p>
          <w:p w14:paraId="770C7968" w14:textId="77777777" w:rsidR="008F00CA" w:rsidRPr="008F00CA" w:rsidRDefault="008F00CA" w:rsidP="008F00CA">
            <w:pPr>
              <w:spacing w:after="0" w:line="240" w:lineRule="auto"/>
              <w:rPr>
                <w:rFonts w:cs="Times New Roman"/>
                <w:sz w:val="16"/>
                <w:szCs w:val="16"/>
              </w:rPr>
            </w:pPr>
          </w:p>
          <w:p w14:paraId="349A757B" w14:textId="77777777" w:rsidR="008F00CA" w:rsidRPr="008F00CA" w:rsidRDefault="008F00CA" w:rsidP="008F00CA">
            <w:pPr>
              <w:spacing w:after="0" w:line="240" w:lineRule="auto"/>
              <w:rPr>
                <w:rFonts w:cs="Times New Roman"/>
                <w:sz w:val="16"/>
                <w:szCs w:val="16"/>
              </w:rPr>
            </w:pPr>
            <w:r w:rsidRPr="008F00CA">
              <w:rPr>
                <w:rFonts w:cs="Times New Roman"/>
                <w:sz w:val="16"/>
                <w:szCs w:val="16"/>
              </w:rPr>
              <w:t>Mejorar de manera permanente las condiciones de infraestructura que garantice una apropiada capacidad para la prestación de servicios seguros.</w:t>
            </w:r>
          </w:p>
        </w:tc>
      </w:tr>
      <w:tr w:rsidR="008F00CA" w:rsidRPr="008F00CA" w14:paraId="5902B782" w14:textId="77777777" w:rsidTr="008F00CA">
        <w:trPr>
          <w:trHeight w:val="1422"/>
          <w:jc w:val="center"/>
        </w:trPr>
        <w:tc>
          <w:tcPr>
            <w:tcW w:w="1904" w:type="dxa"/>
            <w:tcBorders>
              <w:bottom w:val="single" w:sz="12" w:space="0" w:color="000000"/>
            </w:tcBorders>
            <w:shd w:val="clear" w:color="auto" w:fill="auto"/>
            <w:vAlign w:val="center"/>
          </w:tcPr>
          <w:p w14:paraId="38DB021D" w14:textId="77777777" w:rsidR="008F00CA" w:rsidRPr="008F00CA" w:rsidRDefault="008F00CA" w:rsidP="008F00CA">
            <w:pPr>
              <w:spacing w:after="0" w:line="240" w:lineRule="auto"/>
              <w:jc w:val="center"/>
              <w:rPr>
                <w:rFonts w:cs="Times New Roman"/>
                <w:b/>
                <w:bCs/>
                <w:sz w:val="16"/>
                <w:szCs w:val="16"/>
              </w:rPr>
            </w:pPr>
            <w:r w:rsidRPr="008F00CA">
              <w:rPr>
                <w:rFonts w:cs="Times New Roman"/>
                <w:b/>
                <w:bCs/>
                <w:sz w:val="16"/>
                <w:szCs w:val="16"/>
              </w:rPr>
              <w:t>Talento humano</w:t>
            </w:r>
          </w:p>
        </w:tc>
        <w:tc>
          <w:tcPr>
            <w:tcW w:w="1751" w:type="dxa"/>
            <w:tcBorders>
              <w:left w:val="nil"/>
              <w:bottom w:val="single" w:sz="12" w:space="0" w:color="000000"/>
            </w:tcBorders>
            <w:shd w:val="clear" w:color="auto" w:fill="auto"/>
            <w:vAlign w:val="center"/>
          </w:tcPr>
          <w:p w14:paraId="44ECE854" w14:textId="77777777" w:rsidR="008F00CA" w:rsidRPr="008F00CA" w:rsidRDefault="008F00CA" w:rsidP="008F00CA">
            <w:pPr>
              <w:spacing w:after="0" w:line="240" w:lineRule="auto"/>
              <w:rPr>
                <w:rFonts w:cs="Times New Roman"/>
                <w:sz w:val="16"/>
                <w:szCs w:val="16"/>
              </w:rPr>
            </w:pPr>
            <w:r w:rsidRPr="008F00CA">
              <w:rPr>
                <w:rFonts w:cs="Times New Roman"/>
                <w:sz w:val="16"/>
                <w:szCs w:val="16"/>
              </w:rPr>
              <w:t>Competencias del personal Bienestar laboral</w:t>
            </w:r>
          </w:p>
          <w:p w14:paraId="4F99B788" w14:textId="77777777" w:rsidR="008F00CA" w:rsidRPr="008F00CA" w:rsidRDefault="008F00CA" w:rsidP="008F00CA">
            <w:pPr>
              <w:spacing w:after="0" w:line="240" w:lineRule="auto"/>
              <w:rPr>
                <w:rFonts w:cs="Times New Roman"/>
                <w:sz w:val="16"/>
                <w:szCs w:val="16"/>
              </w:rPr>
            </w:pPr>
          </w:p>
          <w:p w14:paraId="5722AE27" w14:textId="77777777" w:rsidR="008F00CA" w:rsidRPr="008F00CA" w:rsidRDefault="008F00CA" w:rsidP="008F00CA">
            <w:pPr>
              <w:spacing w:after="0" w:line="240" w:lineRule="auto"/>
              <w:rPr>
                <w:rFonts w:cs="Times New Roman"/>
                <w:sz w:val="16"/>
                <w:szCs w:val="16"/>
              </w:rPr>
            </w:pPr>
            <w:r w:rsidRPr="008F00CA">
              <w:rPr>
                <w:rFonts w:cs="Times New Roman"/>
                <w:sz w:val="16"/>
                <w:szCs w:val="16"/>
              </w:rPr>
              <w:t>Suficiencia de personal</w:t>
            </w:r>
          </w:p>
        </w:tc>
        <w:tc>
          <w:tcPr>
            <w:tcW w:w="4694" w:type="dxa"/>
            <w:tcBorders>
              <w:bottom w:val="single" w:sz="12" w:space="0" w:color="000000"/>
            </w:tcBorders>
            <w:shd w:val="clear" w:color="auto" w:fill="auto"/>
            <w:vAlign w:val="center"/>
          </w:tcPr>
          <w:p w14:paraId="687FEE86" w14:textId="77777777" w:rsidR="008F00CA" w:rsidRPr="008F00CA" w:rsidRDefault="008F00CA" w:rsidP="008F00CA">
            <w:pPr>
              <w:spacing w:after="0" w:line="240" w:lineRule="auto"/>
              <w:rPr>
                <w:rFonts w:cs="Times New Roman"/>
                <w:sz w:val="16"/>
                <w:szCs w:val="16"/>
              </w:rPr>
            </w:pPr>
          </w:p>
          <w:p w14:paraId="0EEE7B26" w14:textId="77777777" w:rsidR="008F00CA" w:rsidRPr="008F00CA" w:rsidRDefault="008F00CA" w:rsidP="008F00CA">
            <w:pPr>
              <w:spacing w:after="0" w:line="240" w:lineRule="auto"/>
              <w:rPr>
                <w:rFonts w:cs="Times New Roman"/>
                <w:sz w:val="16"/>
                <w:szCs w:val="16"/>
              </w:rPr>
            </w:pPr>
            <w:r w:rsidRPr="008F00CA">
              <w:rPr>
                <w:rFonts w:cs="Times New Roman"/>
                <w:sz w:val="16"/>
                <w:szCs w:val="16"/>
              </w:rPr>
              <w:t>Asegurar un elevado nivel de competencias y bienestar de todos los colaboradores que laboran en la Entidad.</w:t>
            </w:r>
          </w:p>
          <w:p w14:paraId="6DF72CEE" w14:textId="77777777" w:rsidR="008F00CA" w:rsidRPr="008F00CA" w:rsidRDefault="008F00CA" w:rsidP="008F00CA">
            <w:pPr>
              <w:spacing w:after="0" w:line="240" w:lineRule="auto"/>
              <w:rPr>
                <w:rFonts w:cs="Times New Roman"/>
                <w:sz w:val="16"/>
                <w:szCs w:val="16"/>
              </w:rPr>
            </w:pPr>
          </w:p>
          <w:p w14:paraId="3E839548" w14:textId="77777777" w:rsidR="008F00CA" w:rsidRPr="008F00CA" w:rsidRDefault="008F00CA" w:rsidP="008F00CA">
            <w:pPr>
              <w:spacing w:after="0" w:line="240" w:lineRule="auto"/>
              <w:rPr>
                <w:rFonts w:cs="Times New Roman"/>
                <w:sz w:val="16"/>
                <w:szCs w:val="16"/>
              </w:rPr>
            </w:pPr>
            <w:r w:rsidRPr="008F00CA">
              <w:rPr>
                <w:rFonts w:cs="Times New Roman"/>
                <w:sz w:val="16"/>
                <w:szCs w:val="16"/>
              </w:rPr>
              <w:t>Garantizar la suficiencia de personal asistencial y administrativo que asegure el pleno cumplimiento de los objetivos de los procesos de la Entidad.</w:t>
            </w:r>
          </w:p>
        </w:tc>
      </w:tr>
    </w:tbl>
    <w:p w14:paraId="22E7540F" w14:textId="015730C5" w:rsidR="006B765F" w:rsidRPr="006B765F" w:rsidRDefault="006B765F" w:rsidP="006B765F">
      <w:pPr>
        <w:spacing w:line="360" w:lineRule="auto"/>
        <w:rPr>
          <w:rFonts w:ascii="Arial" w:hAnsi="Arial" w:cs="Arial"/>
          <w:i/>
          <w:iCs/>
          <w:sz w:val="18"/>
          <w:szCs w:val="18"/>
        </w:rPr>
      </w:pPr>
      <w:r w:rsidRPr="006B765F">
        <w:rPr>
          <w:rFonts w:ascii="Arial" w:hAnsi="Arial" w:cs="Arial"/>
          <w:i/>
          <w:iCs/>
          <w:sz w:val="18"/>
          <w:szCs w:val="18"/>
        </w:rPr>
        <w:t>Nota: Elaboración propia. 202</w:t>
      </w:r>
      <w:r w:rsidR="005465AB">
        <w:rPr>
          <w:rFonts w:ascii="Arial" w:hAnsi="Arial" w:cs="Arial"/>
          <w:i/>
          <w:iCs/>
          <w:sz w:val="18"/>
          <w:szCs w:val="18"/>
        </w:rPr>
        <w:t>3</w:t>
      </w:r>
      <w:r w:rsidRPr="006B765F">
        <w:rPr>
          <w:rFonts w:ascii="Arial" w:hAnsi="Arial" w:cs="Arial"/>
          <w:i/>
          <w:iCs/>
          <w:sz w:val="18"/>
          <w:szCs w:val="18"/>
        </w:rPr>
        <w:t>.</w:t>
      </w:r>
    </w:p>
    <w:p w14:paraId="3ACE890E" w14:textId="77777777" w:rsidR="007244D4" w:rsidRDefault="007244D4" w:rsidP="007244D4">
      <w:pPr>
        <w:pStyle w:val="Ttulo2"/>
        <w:rPr>
          <w:rFonts w:ascii="Arial" w:hAnsi="Arial" w:cs="Arial"/>
          <w:b/>
          <w:bCs/>
          <w:color w:val="1F4E79" w:themeColor="accent1" w:themeShade="80"/>
          <w:sz w:val="22"/>
          <w:szCs w:val="22"/>
        </w:rPr>
      </w:pPr>
    </w:p>
    <w:p w14:paraId="2A0CA4F1" w14:textId="38E4C10B" w:rsidR="008F00CA" w:rsidRPr="007244D4" w:rsidRDefault="007244D4" w:rsidP="007244D4">
      <w:pPr>
        <w:pStyle w:val="Ttulo2"/>
        <w:rPr>
          <w:rFonts w:ascii="Arial" w:hAnsi="Arial" w:cs="Arial"/>
          <w:b/>
          <w:bCs/>
          <w:color w:val="1F4E79" w:themeColor="accent1" w:themeShade="80"/>
          <w:sz w:val="22"/>
          <w:szCs w:val="22"/>
        </w:rPr>
      </w:pPr>
      <w:bookmarkStart w:id="13" w:name="_Toc93497866"/>
      <w:bookmarkStart w:id="14" w:name="_Toc125100975"/>
      <w:r w:rsidRPr="007244D4">
        <w:rPr>
          <w:rFonts w:ascii="Arial" w:hAnsi="Arial" w:cs="Arial"/>
          <w:b/>
          <w:bCs/>
          <w:color w:val="1F4E79" w:themeColor="accent1" w:themeShade="80"/>
          <w:sz w:val="22"/>
          <w:szCs w:val="22"/>
        </w:rPr>
        <w:t xml:space="preserve">5.2 </w:t>
      </w:r>
      <w:r w:rsidR="00B33C19" w:rsidRPr="007244D4">
        <w:rPr>
          <w:rFonts w:ascii="Arial" w:hAnsi="Arial" w:cs="Arial"/>
          <w:b/>
          <w:bCs/>
          <w:color w:val="1F4E79" w:themeColor="accent1" w:themeShade="80"/>
          <w:sz w:val="22"/>
          <w:szCs w:val="22"/>
        </w:rPr>
        <w:t>POLÍTICAS INSTITUCIONALES</w:t>
      </w:r>
      <w:bookmarkEnd w:id="13"/>
      <w:bookmarkEnd w:id="14"/>
    </w:p>
    <w:p w14:paraId="6E579076" w14:textId="3FA53ECB" w:rsidR="00B33C19" w:rsidRDefault="00B33C19" w:rsidP="00B33C19"/>
    <w:p w14:paraId="73D687FA" w14:textId="346392BA" w:rsidR="00F46E9B" w:rsidRDefault="00B33C19" w:rsidP="00B33C19">
      <w:pPr>
        <w:jc w:val="both"/>
        <w:rPr>
          <w:rFonts w:ascii="Arial" w:hAnsi="Arial" w:cs="Arial"/>
        </w:rPr>
      </w:pPr>
      <w:r w:rsidRPr="00B33C19">
        <w:rPr>
          <w:rFonts w:ascii="Arial" w:hAnsi="Arial" w:cs="Arial"/>
        </w:rPr>
        <w:t xml:space="preserve">La Empresa Social del Estado Hospital Regional Manuela Beltrán, dentro de su plataforma estratégica estableció las Políticas Institucionales, que soportan la operación de la Entidad para su óptimo desempeño. A continuación, se muestra en la tabla </w:t>
      </w:r>
      <w:r w:rsidR="006B765F">
        <w:rPr>
          <w:rFonts w:ascii="Arial" w:hAnsi="Arial" w:cs="Arial"/>
        </w:rPr>
        <w:t>2</w:t>
      </w:r>
      <w:r w:rsidRPr="00B33C19">
        <w:rPr>
          <w:rFonts w:ascii="Arial" w:hAnsi="Arial" w:cs="Arial"/>
        </w:rPr>
        <w:t xml:space="preserve"> la definición de las políticas y sus objetivos.</w:t>
      </w:r>
    </w:p>
    <w:p w14:paraId="4166DA32" w14:textId="59726069" w:rsidR="00B33C19" w:rsidRPr="007244D4" w:rsidRDefault="00B33C19" w:rsidP="007244D4">
      <w:pPr>
        <w:rPr>
          <w:rFonts w:ascii="Arial" w:hAnsi="Arial" w:cs="Arial"/>
        </w:rPr>
      </w:pPr>
      <w:r w:rsidRPr="007244D4">
        <w:rPr>
          <w:rFonts w:ascii="Arial" w:hAnsi="Arial" w:cs="Arial"/>
        </w:rPr>
        <w:t xml:space="preserve">Tabla </w:t>
      </w:r>
      <w:r w:rsidR="006B765F" w:rsidRPr="007244D4">
        <w:rPr>
          <w:rFonts w:ascii="Arial" w:hAnsi="Arial" w:cs="Arial"/>
        </w:rPr>
        <w:t>2</w:t>
      </w:r>
      <w:r w:rsidR="00F46E9B" w:rsidRPr="007244D4">
        <w:rPr>
          <w:rFonts w:ascii="Arial" w:hAnsi="Arial" w:cs="Arial"/>
        </w:rPr>
        <w:t xml:space="preserve">. </w:t>
      </w:r>
      <w:r w:rsidRPr="007244D4">
        <w:rPr>
          <w:rFonts w:ascii="Arial" w:hAnsi="Arial" w:cs="Arial"/>
        </w:rPr>
        <w:t xml:space="preserve">Políticas </w:t>
      </w:r>
      <w:r w:rsidR="006B765F" w:rsidRPr="007244D4">
        <w:rPr>
          <w:rFonts w:ascii="Arial" w:hAnsi="Arial" w:cs="Arial"/>
        </w:rPr>
        <w:t>I</w:t>
      </w:r>
      <w:r w:rsidRPr="007244D4">
        <w:rPr>
          <w:rFonts w:ascii="Arial" w:hAnsi="Arial" w:cs="Arial"/>
        </w:rPr>
        <w:t>nstitucionales</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4186"/>
        <w:gridCol w:w="4644"/>
      </w:tblGrid>
      <w:tr w:rsidR="00B33C19" w:rsidRPr="00B33C19" w14:paraId="5514F362" w14:textId="77777777" w:rsidTr="00B33C19">
        <w:trPr>
          <w:trHeight w:val="347"/>
          <w:jc w:val="center"/>
        </w:trPr>
        <w:tc>
          <w:tcPr>
            <w:tcW w:w="8830" w:type="dxa"/>
            <w:gridSpan w:val="2"/>
            <w:tcBorders>
              <w:bottom w:val="single" w:sz="6" w:space="0" w:color="000000"/>
              <w:right w:val="single" w:sz="6" w:space="0" w:color="000000"/>
            </w:tcBorders>
            <w:shd w:val="clear" w:color="auto" w:fill="auto"/>
            <w:vAlign w:val="center"/>
          </w:tcPr>
          <w:p w14:paraId="1F7E8DDC" w14:textId="77777777" w:rsidR="00B33C19" w:rsidRPr="00F46E9B" w:rsidRDefault="00B33C19" w:rsidP="00BC14DD">
            <w:pPr>
              <w:pStyle w:val="Sinespaciado"/>
              <w:jc w:val="center"/>
              <w:rPr>
                <w:rStyle w:val="Ttulo1Car"/>
                <w:rFonts w:ascii="Arial" w:hAnsi="Arial" w:cs="Arial"/>
                <w:b/>
                <w:bCs/>
                <w:i/>
                <w:iCs/>
                <w:color w:val="auto"/>
                <w:sz w:val="16"/>
                <w:szCs w:val="16"/>
              </w:rPr>
            </w:pPr>
            <w:bookmarkStart w:id="15" w:name="_Toc47778158"/>
            <w:bookmarkStart w:id="16" w:name="_Toc47779325"/>
            <w:bookmarkStart w:id="17" w:name="_Toc47779588"/>
            <w:bookmarkStart w:id="18" w:name="_Toc93497105"/>
            <w:bookmarkStart w:id="19" w:name="_Toc93497305"/>
            <w:bookmarkStart w:id="20" w:name="_Toc93497466"/>
            <w:bookmarkStart w:id="21" w:name="_Toc93497867"/>
            <w:bookmarkStart w:id="22" w:name="_Toc125100976"/>
            <w:r w:rsidRPr="00F46E9B">
              <w:rPr>
                <w:rStyle w:val="Ttulo1Car"/>
                <w:rFonts w:ascii="Arial" w:hAnsi="Arial" w:cs="Arial"/>
                <w:b/>
                <w:bCs/>
                <w:i/>
                <w:iCs/>
                <w:color w:val="auto"/>
                <w:sz w:val="16"/>
                <w:szCs w:val="16"/>
              </w:rPr>
              <w:t>Eje temático Talento Humano</w:t>
            </w:r>
            <w:bookmarkEnd w:id="15"/>
            <w:bookmarkEnd w:id="16"/>
            <w:bookmarkEnd w:id="17"/>
            <w:bookmarkEnd w:id="18"/>
            <w:bookmarkEnd w:id="19"/>
            <w:bookmarkEnd w:id="20"/>
            <w:bookmarkEnd w:id="21"/>
            <w:bookmarkEnd w:id="22"/>
          </w:p>
        </w:tc>
      </w:tr>
      <w:tr w:rsidR="00B33C19" w:rsidRPr="00B33C19" w14:paraId="01755123" w14:textId="77777777" w:rsidTr="004B45C3">
        <w:trPr>
          <w:trHeight w:val="3449"/>
          <w:jc w:val="center"/>
        </w:trPr>
        <w:tc>
          <w:tcPr>
            <w:tcW w:w="4186" w:type="dxa"/>
            <w:tcBorders>
              <w:bottom w:val="single" w:sz="8" w:space="0" w:color="000000"/>
              <w:right w:val="single" w:sz="6" w:space="0" w:color="000000"/>
            </w:tcBorders>
            <w:shd w:val="clear" w:color="auto" w:fill="auto"/>
            <w:vAlign w:val="center"/>
          </w:tcPr>
          <w:p w14:paraId="1FC9D4DD" w14:textId="77777777" w:rsidR="00B33C19" w:rsidRPr="00B33C19" w:rsidRDefault="00B33C19" w:rsidP="007244D4">
            <w:pPr>
              <w:rPr>
                <w:rStyle w:val="Ttulo1Car"/>
                <w:rFonts w:ascii="Arial" w:hAnsi="Arial" w:cs="Arial"/>
                <w:b/>
                <w:color w:val="auto"/>
                <w:sz w:val="16"/>
                <w:szCs w:val="16"/>
              </w:rPr>
            </w:pPr>
            <w:bookmarkStart w:id="23" w:name="_Toc47778159"/>
            <w:bookmarkStart w:id="24" w:name="_Toc47779326"/>
            <w:bookmarkStart w:id="25" w:name="_Toc47779589"/>
            <w:bookmarkStart w:id="26" w:name="_Toc93497106"/>
            <w:bookmarkStart w:id="27" w:name="_Toc93497306"/>
            <w:bookmarkStart w:id="28" w:name="_Toc93497467"/>
            <w:bookmarkStart w:id="29" w:name="_Toc93497868"/>
            <w:bookmarkStart w:id="30" w:name="_Toc125100977"/>
            <w:r w:rsidRPr="00B33C19">
              <w:rPr>
                <w:rStyle w:val="Ttulo1Car"/>
                <w:rFonts w:ascii="Arial" w:hAnsi="Arial" w:cs="Arial"/>
                <w:color w:val="auto"/>
                <w:sz w:val="16"/>
                <w:szCs w:val="16"/>
              </w:rPr>
              <w:lastRenderedPageBreak/>
              <w:t>Política de Talento Humano</w:t>
            </w:r>
            <w:bookmarkEnd w:id="23"/>
            <w:bookmarkEnd w:id="24"/>
            <w:bookmarkEnd w:id="25"/>
            <w:bookmarkEnd w:id="26"/>
            <w:bookmarkEnd w:id="27"/>
            <w:bookmarkEnd w:id="28"/>
            <w:bookmarkEnd w:id="29"/>
            <w:bookmarkEnd w:id="30"/>
          </w:p>
          <w:p w14:paraId="1CF7E918" w14:textId="77777777" w:rsidR="00B33C19" w:rsidRPr="00B33C19" w:rsidRDefault="00B33C19" w:rsidP="007244D4"/>
          <w:p w14:paraId="6DB60A25" w14:textId="77777777" w:rsidR="00B33C19" w:rsidRPr="00B33C19" w:rsidRDefault="00B33C19" w:rsidP="007244D4">
            <w:pPr>
              <w:rPr>
                <w:rStyle w:val="Ttulo1Car"/>
                <w:rFonts w:ascii="Arial" w:hAnsi="Arial" w:cs="Arial"/>
                <w:b/>
                <w:color w:val="auto"/>
                <w:sz w:val="16"/>
                <w:szCs w:val="16"/>
              </w:rPr>
            </w:pPr>
            <w:bookmarkStart w:id="31" w:name="_Toc47778160"/>
            <w:bookmarkStart w:id="32" w:name="_Toc47779327"/>
            <w:bookmarkStart w:id="33" w:name="_Toc47779590"/>
            <w:bookmarkStart w:id="34" w:name="_Toc93497107"/>
            <w:bookmarkStart w:id="35" w:name="_Toc93497307"/>
            <w:bookmarkStart w:id="36" w:name="_Toc93497468"/>
            <w:bookmarkStart w:id="37" w:name="_Toc93497869"/>
            <w:bookmarkStart w:id="38" w:name="_Toc125100978"/>
            <w:r w:rsidRPr="00B33C19">
              <w:rPr>
                <w:rStyle w:val="Ttulo1Car"/>
                <w:rFonts w:ascii="Arial" w:hAnsi="Arial" w:cs="Arial"/>
                <w:color w:val="auto"/>
                <w:sz w:val="16"/>
                <w:szCs w:val="16"/>
              </w:rPr>
              <w:t>En la E.S.E. Hospital Regional Manuela Beltrán, nos comprometemos al mejoramiento de la calidad de vida laboral de los colaboradores y a prestar servicios de salud fomentando una atención humanizada con talento humano competente a las necesidades institucionales.</w:t>
            </w:r>
            <w:bookmarkEnd w:id="31"/>
            <w:bookmarkEnd w:id="32"/>
            <w:bookmarkEnd w:id="33"/>
            <w:bookmarkEnd w:id="34"/>
            <w:bookmarkEnd w:id="35"/>
            <w:bookmarkEnd w:id="36"/>
            <w:bookmarkEnd w:id="37"/>
            <w:bookmarkEnd w:id="38"/>
          </w:p>
        </w:tc>
        <w:tc>
          <w:tcPr>
            <w:tcW w:w="4644" w:type="dxa"/>
            <w:tcBorders>
              <w:bottom w:val="single" w:sz="8" w:space="0" w:color="000000"/>
            </w:tcBorders>
            <w:shd w:val="clear" w:color="auto" w:fill="auto"/>
            <w:vAlign w:val="center"/>
          </w:tcPr>
          <w:p w14:paraId="7BB011C4" w14:textId="77777777" w:rsidR="00B33C19" w:rsidRPr="00B33C19" w:rsidRDefault="00B33C19" w:rsidP="007244D4">
            <w:pPr>
              <w:rPr>
                <w:rStyle w:val="Ttulo1Car"/>
                <w:rFonts w:ascii="Arial" w:hAnsi="Arial" w:cs="Arial"/>
                <w:b/>
                <w:color w:val="auto"/>
                <w:sz w:val="16"/>
                <w:szCs w:val="16"/>
              </w:rPr>
            </w:pPr>
            <w:bookmarkStart w:id="39" w:name="_Toc47778161"/>
            <w:bookmarkStart w:id="40" w:name="_Toc47779328"/>
            <w:bookmarkStart w:id="41" w:name="_Toc47779591"/>
            <w:bookmarkStart w:id="42" w:name="_Toc93497108"/>
            <w:bookmarkStart w:id="43" w:name="_Toc93497308"/>
            <w:bookmarkStart w:id="44" w:name="_Toc93497469"/>
            <w:bookmarkStart w:id="45" w:name="_Toc93497870"/>
            <w:bookmarkStart w:id="46" w:name="_Toc125100979"/>
            <w:r w:rsidRPr="00B33C19">
              <w:rPr>
                <w:rStyle w:val="Ttulo1Car"/>
                <w:rFonts w:ascii="Arial" w:hAnsi="Arial" w:cs="Arial"/>
                <w:color w:val="auto"/>
                <w:sz w:val="16"/>
                <w:szCs w:val="16"/>
              </w:rPr>
              <w:t>Objetivos de la Política De Talento Humano</w:t>
            </w:r>
            <w:bookmarkEnd w:id="39"/>
            <w:bookmarkEnd w:id="40"/>
            <w:bookmarkEnd w:id="41"/>
            <w:bookmarkEnd w:id="42"/>
            <w:bookmarkEnd w:id="43"/>
            <w:bookmarkEnd w:id="44"/>
            <w:bookmarkEnd w:id="45"/>
            <w:bookmarkEnd w:id="46"/>
          </w:p>
          <w:p w14:paraId="2CA694CD" w14:textId="77777777" w:rsidR="00B33C19" w:rsidRPr="00B33C19" w:rsidRDefault="00B33C19" w:rsidP="007244D4">
            <w:pPr>
              <w:rPr>
                <w:rStyle w:val="Ttulo1Car"/>
                <w:rFonts w:ascii="Arial" w:hAnsi="Arial" w:cs="Arial"/>
                <w:b/>
                <w:color w:val="auto"/>
                <w:sz w:val="16"/>
                <w:szCs w:val="16"/>
              </w:rPr>
            </w:pPr>
          </w:p>
          <w:p w14:paraId="0DA7350C" w14:textId="77777777" w:rsidR="00B33C19" w:rsidRPr="00B33C19" w:rsidRDefault="00B33C19" w:rsidP="00BC14DD">
            <w:pPr>
              <w:rPr>
                <w:rStyle w:val="Ttulo1Car"/>
                <w:rFonts w:ascii="Arial" w:hAnsi="Arial" w:cs="Arial"/>
                <w:b/>
                <w:color w:val="auto"/>
                <w:sz w:val="16"/>
                <w:szCs w:val="16"/>
              </w:rPr>
            </w:pPr>
            <w:bookmarkStart w:id="47" w:name="_Toc47778162"/>
            <w:bookmarkStart w:id="48" w:name="_Toc47779329"/>
            <w:bookmarkStart w:id="49" w:name="_Toc47779592"/>
            <w:bookmarkStart w:id="50" w:name="_Toc93497109"/>
            <w:bookmarkStart w:id="51" w:name="_Toc93497309"/>
            <w:bookmarkStart w:id="52" w:name="_Toc93497470"/>
            <w:bookmarkStart w:id="53" w:name="_Toc93497871"/>
            <w:bookmarkStart w:id="54" w:name="_Toc125100980"/>
            <w:r w:rsidRPr="00B33C19">
              <w:rPr>
                <w:rStyle w:val="Ttulo1Car"/>
                <w:rFonts w:ascii="Arial" w:hAnsi="Arial" w:cs="Arial"/>
                <w:color w:val="auto"/>
                <w:sz w:val="16"/>
                <w:szCs w:val="16"/>
              </w:rPr>
              <w:t>Mejorar la calidad de vida laboral de los colaboradores de la E.S.E. Hospital Regional Manuela Beltrán.</w:t>
            </w:r>
            <w:bookmarkEnd w:id="47"/>
            <w:bookmarkEnd w:id="48"/>
            <w:bookmarkEnd w:id="49"/>
            <w:bookmarkEnd w:id="50"/>
            <w:bookmarkEnd w:id="51"/>
            <w:bookmarkEnd w:id="52"/>
            <w:bookmarkEnd w:id="53"/>
            <w:bookmarkEnd w:id="54"/>
          </w:p>
          <w:p w14:paraId="62AAC627" w14:textId="77777777" w:rsidR="00B33C19" w:rsidRPr="00B33C19" w:rsidRDefault="00B33C19" w:rsidP="007244D4">
            <w:pPr>
              <w:rPr>
                <w:rStyle w:val="Ttulo1Car"/>
                <w:rFonts w:ascii="Arial" w:hAnsi="Arial" w:cs="Arial"/>
                <w:b/>
                <w:color w:val="auto"/>
                <w:sz w:val="16"/>
                <w:szCs w:val="16"/>
              </w:rPr>
            </w:pPr>
            <w:bookmarkStart w:id="55" w:name="_Toc47778163"/>
            <w:bookmarkStart w:id="56" w:name="_Toc47779330"/>
            <w:bookmarkStart w:id="57" w:name="_Toc47779593"/>
            <w:bookmarkStart w:id="58" w:name="_Toc93497110"/>
            <w:bookmarkStart w:id="59" w:name="_Toc93497310"/>
            <w:bookmarkStart w:id="60" w:name="_Toc93497471"/>
            <w:bookmarkStart w:id="61" w:name="_Toc93497872"/>
            <w:bookmarkStart w:id="62" w:name="_Toc125100981"/>
            <w:r w:rsidRPr="00B33C19">
              <w:rPr>
                <w:rStyle w:val="Ttulo1Car"/>
                <w:rFonts w:ascii="Arial" w:hAnsi="Arial" w:cs="Arial"/>
                <w:color w:val="auto"/>
                <w:sz w:val="16"/>
                <w:szCs w:val="16"/>
              </w:rPr>
              <w:t>Fortalecer el nivel de competencias en humanización del personal involucrado en la prestación de servicios.</w:t>
            </w:r>
            <w:bookmarkEnd w:id="55"/>
            <w:bookmarkEnd w:id="56"/>
            <w:bookmarkEnd w:id="57"/>
            <w:bookmarkEnd w:id="58"/>
            <w:bookmarkEnd w:id="59"/>
            <w:bookmarkEnd w:id="60"/>
            <w:bookmarkEnd w:id="61"/>
            <w:bookmarkEnd w:id="62"/>
          </w:p>
          <w:p w14:paraId="4C80BA3B" w14:textId="77777777" w:rsidR="00B33C19" w:rsidRPr="00B33C19" w:rsidRDefault="00B33C19" w:rsidP="007244D4">
            <w:pPr>
              <w:rPr>
                <w:rStyle w:val="Ttulo1Car"/>
                <w:rFonts w:ascii="Arial" w:hAnsi="Arial" w:cs="Arial"/>
                <w:b/>
                <w:color w:val="auto"/>
                <w:sz w:val="16"/>
                <w:szCs w:val="16"/>
              </w:rPr>
            </w:pPr>
            <w:bookmarkStart w:id="63" w:name="_Toc47778164"/>
            <w:bookmarkStart w:id="64" w:name="_Toc47779331"/>
            <w:bookmarkStart w:id="65" w:name="_Toc47779594"/>
            <w:bookmarkStart w:id="66" w:name="_Toc93497111"/>
            <w:bookmarkStart w:id="67" w:name="_Toc93497311"/>
            <w:bookmarkStart w:id="68" w:name="_Toc93497472"/>
            <w:bookmarkStart w:id="69" w:name="_Toc93497873"/>
            <w:bookmarkStart w:id="70" w:name="_Toc125100982"/>
            <w:r w:rsidRPr="00B33C19">
              <w:rPr>
                <w:rStyle w:val="Ttulo1Car"/>
                <w:rFonts w:ascii="Arial" w:hAnsi="Arial" w:cs="Arial"/>
                <w:color w:val="auto"/>
                <w:sz w:val="16"/>
                <w:szCs w:val="16"/>
              </w:rPr>
              <w:t>Fortalecer el nivel de competencias laborales del personal involucrado en la prestación de servicios.</w:t>
            </w:r>
            <w:bookmarkEnd w:id="63"/>
            <w:bookmarkEnd w:id="64"/>
            <w:bookmarkEnd w:id="65"/>
            <w:bookmarkEnd w:id="66"/>
            <w:bookmarkEnd w:id="67"/>
            <w:bookmarkEnd w:id="68"/>
            <w:bookmarkEnd w:id="69"/>
            <w:bookmarkEnd w:id="70"/>
          </w:p>
        </w:tc>
      </w:tr>
      <w:tr w:rsidR="00B33C19" w:rsidRPr="00B33C19" w14:paraId="4DAD929C" w14:textId="77777777" w:rsidTr="00B33C19">
        <w:trPr>
          <w:trHeight w:val="314"/>
          <w:jc w:val="center"/>
        </w:trPr>
        <w:tc>
          <w:tcPr>
            <w:tcW w:w="8830" w:type="dxa"/>
            <w:gridSpan w:val="2"/>
            <w:tcBorders>
              <w:top w:val="single" w:sz="8" w:space="0" w:color="000000"/>
              <w:bottom w:val="single" w:sz="8" w:space="0" w:color="000000"/>
            </w:tcBorders>
            <w:shd w:val="clear" w:color="auto" w:fill="auto"/>
            <w:vAlign w:val="center"/>
          </w:tcPr>
          <w:p w14:paraId="0CB66E2E" w14:textId="77777777" w:rsidR="00B33C19" w:rsidRPr="00F46E9B" w:rsidRDefault="00B33C19" w:rsidP="007244D4">
            <w:pPr>
              <w:jc w:val="center"/>
              <w:rPr>
                <w:rStyle w:val="Ttulo1Car"/>
                <w:rFonts w:ascii="Arial" w:hAnsi="Arial" w:cs="Arial"/>
                <w:b/>
                <w:bCs/>
                <w:color w:val="auto"/>
                <w:sz w:val="16"/>
                <w:szCs w:val="16"/>
              </w:rPr>
            </w:pPr>
            <w:bookmarkStart w:id="71" w:name="_Toc47778165"/>
            <w:bookmarkStart w:id="72" w:name="_Toc47779332"/>
            <w:bookmarkStart w:id="73" w:name="_Toc47779595"/>
            <w:bookmarkStart w:id="74" w:name="_Toc93497112"/>
            <w:bookmarkStart w:id="75" w:name="_Toc93497312"/>
            <w:bookmarkStart w:id="76" w:name="_Toc93497473"/>
            <w:bookmarkStart w:id="77" w:name="_Toc93497874"/>
            <w:bookmarkStart w:id="78" w:name="_Toc125100983"/>
            <w:r w:rsidRPr="00F46E9B">
              <w:rPr>
                <w:rStyle w:val="Ttulo1Car"/>
                <w:rFonts w:ascii="Arial" w:hAnsi="Arial" w:cs="Arial"/>
                <w:b/>
                <w:bCs/>
                <w:i/>
                <w:iCs/>
                <w:color w:val="auto"/>
                <w:sz w:val="16"/>
                <w:szCs w:val="16"/>
              </w:rPr>
              <w:t>Eje temático Gestión Documental</w:t>
            </w:r>
            <w:bookmarkEnd w:id="71"/>
            <w:bookmarkEnd w:id="72"/>
            <w:bookmarkEnd w:id="73"/>
            <w:bookmarkEnd w:id="74"/>
            <w:bookmarkEnd w:id="75"/>
            <w:bookmarkEnd w:id="76"/>
            <w:bookmarkEnd w:id="77"/>
            <w:bookmarkEnd w:id="78"/>
          </w:p>
        </w:tc>
      </w:tr>
      <w:tr w:rsidR="00B33C19" w:rsidRPr="00B33C19" w14:paraId="5D3D0297" w14:textId="77777777" w:rsidTr="004B45C3">
        <w:trPr>
          <w:trHeight w:val="4688"/>
          <w:jc w:val="center"/>
        </w:trPr>
        <w:tc>
          <w:tcPr>
            <w:tcW w:w="4186" w:type="dxa"/>
            <w:tcBorders>
              <w:top w:val="single" w:sz="8" w:space="0" w:color="000000"/>
              <w:right w:val="single" w:sz="6" w:space="0" w:color="000000"/>
            </w:tcBorders>
            <w:shd w:val="clear" w:color="auto" w:fill="auto"/>
            <w:vAlign w:val="center"/>
          </w:tcPr>
          <w:p w14:paraId="16DE3CFC" w14:textId="77777777" w:rsidR="00B33C19" w:rsidRPr="00B33C19" w:rsidRDefault="00B33C19" w:rsidP="007244D4">
            <w:pPr>
              <w:rPr>
                <w:rStyle w:val="Ttulo1Car"/>
                <w:rFonts w:ascii="Arial" w:hAnsi="Arial" w:cs="Arial"/>
                <w:b/>
                <w:color w:val="auto"/>
                <w:sz w:val="16"/>
                <w:szCs w:val="16"/>
              </w:rPr>
            </w:pPr>
            <w:bookmarkStart w:id="79" w:name="_Toc47778166"/>
            <w:bookmarkStart w:id="80" w:name="_Toc47779333"/>
            <w:bookmarkStart w:id="81" w:name="_Toc47779596"/>
            <w:bookmarkStart w:id="82" w:name="_Toc93497113"/>
            <w:bookmarkStart w:id="83" w:name="_Toc93497313"/>
            <w:bookmarkStart w:id="84" w:name="_Toc93497474"/>
            <w:bookmarkStart w:id="85" w:name="_Toc93497875"/>
            <w:bookmarkStart w:id="86" w:name="_Toc125100984"/>
            <w:r w:rsidRPr="00B33C19">
              <w:rPr>
                <w:rStyle w:val="Ttulo1Car"/>
                <w:rFonts w:ascii="Arial" w:hAnsi="Arial" w:cs="Arial"/>
                <w:color w:val="auto"/>
                <w:sz w:val="16"/>
                <w:szCs w:val="16"/>
              </w:rPr>
              <w:t>Política de Gestión Documental</w:t>
            </w:r>
            <w:bookmarkEnd w:id="79"/>
            <w:bookmarkEnd w:id="80"/>
            <w:bookmarkEnd w:id="81"/>
            <w:bookmarkEnd w:id="82"/>
            <w:bookmarkEnd w:id="83"/>
            <w:bookmarkEnd w:id="84"/>
            <w:bookmarkEnd w:id="85"/>
            <w:bookmarkEnd w:id="86"/>
            <w:r w:rsidRPr="00B33C19">
              <w:rPr>
                <w:rStyle w:val="Ttulo1Car"/>
                <w:rFonts w:ascii="Arial" w:hAnsi="Arial" w:cs="Arial"/>
                <w:color w:val="auto"/>
                <w:sz w:val="16"/>
                <w:szCs w:val="16"/>
              </w:rPr>
              <w:t xml:space="preserve"> </w:t>
            </w:r>
          </w:p>
          <w:p w14:paraId="66D6444B" w14:textId="77777777" w:rsidR="00B33C19" w:rsidRPr="00B33C19" w:rsidRDefault="00B33C19" w:rsidP="007244D4">
            <w:pPr>
              <w:rPr>
                <w:rStyle w:val="Ttulo1Car"/>
                <w:rFonts w:ascii="Arial" w:hAnsi="Arial" w:cs="Arial"/>
                <w:b/>
                <w:color w:val="auto"/>
                <w:sz w:val="16"/>
                <w:szCs w:val="16"/>
              </w:rPr>
            </w:pPr>
          </w:p>
          <w:p w14:paraId="4506ECA7" w14:textId="7FC7660D" w:rsidR="00B33C19" w:rsidRPr="00B33C19" w:rsidRDefault="00B33C19" w:rsidP="007244D4">
            <w:pPr>
              <w:rPr>
                <w:rStyle w:val="Ttulo1Car"/>
                <w:rFonts w:ascii="Arial" w:hAnsi="Arial" w:cs="Arial"/>
                <w:b/>
                <w:color w:val="auto"/>
                <w:sz w:val="16"/>
                <w:szCs w:val="16"/>
              </w:rPr>
            </w:pPr>
            <w:bookmarkStart w:id="87" w:name="_Toc47778167"/>
            <w:bookmarkStart w:id="88" w:name="_Toc47779334"/>
            <w:bookmarkStart w:id="89" w:name="_Toc47779597"/>
            <w:bookmarkStart w:id="90" w:name="_Toc93497114"/>
            <w:bookmarkStart w:id="91" w:name="_Toc93497314"/>
            <w:bookmarkStart w:id="92" w:name="_Toc93497475"/>
            <w:bookmarkStart w:id="93" w:name="_Toc93497876"/>
            <w:bookmarkStart w:id="94" w:name="_Toc125100985"/>
            <w:r w:rsidRPr="00B33C19">
              <w:rPr>
                <w:rStyle w:val="Ttulo1Car"/>
                <w:rFonts w:ascii="Arial" w:hAnsi="Arial" w:cs="Arial"/>
                <w:color w:val="auto"/>
                <w:sz w:val="16"/>
                <w:szCs w:val="16"/>
              </w:rPr>
              <w:t>En la E.S.E. Hospital Regional Manuela Beltrán, nos comprometemos a garantizar la organización y custodia de todos los documentos físicos y electrónicos mediante el soporte de tecnologías disponibles y aplicación de buenas prácticas para asegurar autenticidad, confidencialidad, accesibilidad y veracidad desde su generación hasta la disposición final, teniendo en cuenta la normatividad legal.</w:t>
            </w:r>
            <w:bookmarkEnd w:id="87"/>
            <w:bookmarkEnd w:id="88"/>
            <w:bookmarkEnd w:id="89"/>
            <w:bookmarkEnd w:id="90"/>
            <w:bookmarkEnd w:id="91"/>
            <w:bookmarkEnd w:id="92"/>
            <w:bookmarkEnd w:id="93"/>
            <w:bookmarkEnd w:id="94"/>
          </w:p>
        </w:tc>
        <w:tc>
          <w:tcPr>
            <w:tcW w:w="4644" w:type="dxa"/>
            <w:tcBorders>
              <w:top w:val="single" w:sz="8" w:space="0" w:color="000000"/>
            </w:tcBorders>
            <w:shd w:val="clear" w:color="auto" w:fill="auto"/>
            <w:vAlign w:val="center"/>
          </w:tcPr>
          <w:p w14:paraId="35B1A2BA" w14:textId="77777777" w:rsidR="00B33C19" w:rsidRPr="00B33C19" w:rsidRDefault="00B33C19" w:rsidP="007244D4">
            <w:pPr>
              <w:rPr>
                <w:rStyle w:val="Ttulo1Car"/>
                <w:rFonts w:ascii="Arial" w:hAnsi="Arial" w:cs="Arial"/>
                <w:b/>
                <w:color w:val="auto"/>
                <w:sz w:val="16"/>
                <w:szCs w:val="16"/>
              </w:rPr>
            </w:pPr>
            <w:bookmarkStart w:id="95" w:name="_Toc47778168"/>
            <w:bookmarkStart w:id="96" w:name="_Toc47779335"/>
            <w:bookmarkStart w:id="97" w:name="_Toc47779598"/>
            <w:bookmarkStart w:id="98" w:name="_Toc93497115"/>
            <w:bookmarkStart w:id="99" w:name="_Toc93497315"/>
            <w:bookmarkStart w:id="100" w:name="_Toc93497476"/>
            <w:bookmarkStart w:id="101" w:name="_Toc93497877"/>
            <w:bookmarkStart w:id="102" w:name="_Toc125100986"/>
            <w:r w:rsidRPr="00B33C19">
              <w:rPr>
                <w:rStyle w:val="Ttulo1Car"/>
                <w:rFonts w:ascii="Arial" w:hAnsi="Arial" w:cs="Arial"/>
                <w:color w:val="auto"/>
                <w:sz w:val="16"/>
                <w:szCs w:val="16"/>
              </w:rPr>
              <w:t>Objetivos de la Política De Gestión Documental</w:t>
            </w:r>
            <w:bookmarkEnd w:id="95"/>
            <w:bookmarkEnd w:id="96"/>
            <w:bookmarkEnd w:id="97"/>
            <w:bookmarkEnd w:id="98"/>
            <w:bookmarkEnd w:id="99"/>
            <w:bookmarkEnd w:id="100"/>
            <w:bookmarkEnd w:id="101"/>
            <w:bookmarkEnd w:id="102"/>
          </w:p>
          <w:p w14:paraId="7ABC8E29" w14:textId="77777777" w:rsidR="00B33C19" w:rsidRPr="00B33C19" w:rsidRDefault="00B33C19" w:rsidP="007244D4">
            <w:pPr>
              <w:rPr>
                <w:rStyle w:val="Ttulo1Car"/>
                <w:rFonts w:ascii="Arial" w:hAnsi="Arial" w:cs="Arial"/>
                <w:b/>
                <w:color w:val="auto"/>
                <w:sz w:val="16"/>
                <w:szCs w:val="16"/>
              </w:rPr>
            </w:pPr>
          </w:p>
          <w:p w14:paraId="2EA6BDDF" w14:textId="77777777" w:rsidR="00B33C19" w:rsidRPr="00B33C19" w:rsidRDefault="00B33C19" w:rsidP="007244D4">
            <w:pPr>
              <w:rPr>
                <w:rStyle w:val="Ttulo1Car"/>
                <w:rFonts w:ascii="Arial" w:hAnsi="Arial" w:cs="Arial"/>
                <w:b/>
                <w:color w:val="auto"/>
                <w:sz w:val="16"/>
                <w:szCs w:val="16"/>
              </w:rPr>
            </w:pPr>
            <w:bookmarkStart w:id="103" w:name="_Toc47778169"/>
            <w:bookmarkStart w:id="104" w:name="_Toc47779336"/>
            <w:bookmarkStart w:id="105" w:name="_Toc47779599"/>
            <w:bookmarkStart w:id="106" w:name="_Toc93497116"/>
            <w:bookmarkStart w:id="107" w:name="_Toc93497316"/>
            <w:bookmarkStart w:id="108" w:name="_Toc93497477"/>
            <w:bookmarkStart w:id="109" w:name="_Toc93497878"/>
            <w:bookmarkStart w:id="110" w:name="_Toc125100987"/>
            <w:r w:rsidRPr="00B33C19">
              <w:rPr>
                <w:rStyle w:val="Ttulo1Car"/>
                <w:rFonts w:ascii="Arial" w:hAnsi="Arial" w:cs="Arial"/>
                <w:color w:val="auto"/>
                <w:sz w:val="16"/>
                <w:szCs w:val="16"/>
              </w:rPr>
              <w:t>Promover acciones para la aplicación de buenas prácticas y procedimientos establecidos para la producción, recepción, selección, clasificación, depuración, organización y trasferencia de archivos de gestión al archivo central.</w:t>
            </w:r>
            <w:bookmarkEnd w:id="103"/>
            <w:bookmarkEnd w:id="104"/>
            <w:bookmarkEnd w:id="105"/>
            <w:bookmarkEnd w:id="106"/>
            <w:bookmarkEnd w:id="107"/>
            <w:bookmarkEnd w:id="108"/>
            <w:bookmarkEnd w:id="109"/>
            <w:bookmarkEnd w:id="110"/>
          </w:p>
          <w:p w14:paraId="4DCEDAF8" w14:textId="77777777" w:rsidR="00B33C19" w:rsidRPr="00B33C19" w:rsidRDefault="00B33C19" w:rsidP="007244D4">
            <w:pPr>
              <w:rPr>
                <w:rStyle w:val="Ttulo1Car"/>
                <w:rFonts w:ascii="Arial" w:hAnsi="Arial" w:cs="Arial"/>
                <w:b/>
                <w:color w:val="auto"/>
                <w:sz w:val="16"/>
                <w:szCs w:val="16"/>
              </w:rPr>
            </w:pPr>
            <w:bookmarkStart w:id="111" w:name="_Toc47778170"/>
            <w:bookmarkStart w:id="112" w:name="_Toc47779337"/>
            <w:bookmarkStart w:id="113" w:name="_Toc47779600"/>
            <w:bookmarkStart w:id="114" w:name="_Toc93497117"/>
            <w:bookmarkStart w:id="115" w:name="_Toc93497317"/>
            <w:bookmarkStart w:id="116" w:name="_Toc93497478"/>
            <w:bookmarkStart w:id="117" w:name="_Toc93497879"/>
            <w:bookmarkStart w:id="118" w:name="_Toc125100988"/>
            <w:r w:rsidRPr="00B33C19">
              <w:rPr>
                <w:rStyle w:val="Ttulo1Car"/>
                <w:rFonts w:ascii="Arial" w:hAnsi="Arial" w:cs="Arial"/>
                <w:color w:val="auto"/>
                <w:sz w:val="16"/>
                <w:szCs w:val="16"/>
              </w:rPr>
              <w:t>Asegurar la autenticidad, confidencialidad, accesibilidad, y veracidad de los documentos físicos y electrónicos generados por la E.S.E. Manuela Beltrán y en custodia.</w:t>
            </w:r>
            <w:bookmarkEnd w:id="111"/>
            <w:bookmarkEnd w:id="112"/>
            <w:bookmarkEnd w:id="113"/>
            <w:bookmarkEnd w:id="114"/>
            <w:bookmarkEnd w:id="115"/>
            <w:bookmarkEnd w:id="116"/>
            <w:bookmarkEnd w:id="117"/>
            <w:bookmarkEnd w:id="118"/>
          </w:p>
          <w:p w14:paraId="623466F3" w14:textId="77777777" w:rsidR="00B33C19" w:rsidRPr="00B33C19" w:rsidRDefault="00B33C19" w:rsidP="007244D4">
            <w:pPr>
              <w:rPr>
                <w:rStyle w:val="Ttulo1Car"/>
                <w:rFonts w:ascii="Arial" w:hAnsi="Arial" w:cs="Arial"/>
                <w:b/>
                <w:color w:val="auto"/>
                <w:sz w:val="16"/>
                <w:szCs w:val="16"/>
              </w:rPr>
            </w:pPr>
            <w:bookmarkStart w:id="119" w:name="_Toc93497118"/>
            <w:bookmarkStart w:id="120" w:name="_Toc93497318"/>
            <w:bookmarkStart w:id="121" w:name="_Toc93497479"/>
            <w:bookmarkStart w:id="122" w:name="_Toc93497880"/>
            <w:bookmarkStart w:id="123" w:name="_Toc125100989"/>
            <w:bookmarkStart w:id="124" w:name="_Toc47778171"/>
            <w:bookmarkStart w:id="125" w:name="_Toc47779338"/>
            <w:bookmarkStart w:id="126" w:name="_Toc47779601"/>
            <w:r w:rsidRPr="00B33C19">
              <w:rPr>
                <w:rStyle w:val="Ttulo1Car"/>
                <w:rFonts w:ascii="Arial" w:hAnsi="Arial" w:cs="Arial"/>
                <w:color w:val="auto"/>
                <w:sz w:val="16"/>
                <w:szCs w:val="16"/>
              </w:rPr>
              <w:t>Garantizar la aplicabilidad de los instrumentos archivísticos necesarios para la gestión documental.</w:t>
            </w:r>
            <w:bookmarkEnd w:id="119"/>
            <w:bookmarkEnd w:id="120"/>
            <w:bookmarkEnd w:id="121"/>
            <w:bookmarkEnd w:id="122"/>
            <w:bookmarkEnd w:id="123"/>
          </w:p>
          <w:p w14:paraId="0F5E6F31" w14:textId="77777777" w:rsidR="00B33C19" w:rsidRPr="00B33C19" w:rsidRDefault="00B33C19" w:rsidP="007244D4">
            <w:pPr>
              <w:rPr>
                <w:rStyle w:val="Ttulo1Car"/>
                <w:rFonts w:ascii="Arial" w:hAnsi="Arial" w:cs="Arial"/>
                <w:b/>
                <w:color w:val="auto"/>
                <w:sz w:val="16"/>
                <w:szCs w:val="16"/>
              </w:rPr>
            </w:pPr>
            <w:bookmarkStart w:id="127" w:name="_Toc47778173"/>
            <w:bookmarkStart w:id="128" w:name="_Toc47779340"/>
            <w:bookmarkStart w:id="129" w:name="_Toc47779603"/>
            <w:bookmarkStart w:id="130" w:name="_Toc93497119"/>
            <w:bookmarkStart w:id="131" w:name="_Toc93497319"/>
            <w:bookmarkStart w:id="132" w:name="_Toc93497480"/>
            <w:bookmarkStart w:id="133" w:name="_Toc93497881"/>
            <w:bookmarkStart w:id="134" w:name="_Toc125100990"/>
            <w:bookmarkEnd w:id="124"/>
            <w:bookmarkEnd w:id="125"/>
            <w:bookmarkEnd w:id="126"/>
            <w:r w:rsidRPr="00B33C19">
              <w:rPr>
                <w:rStyle w:val="Ttulo1Car"/>
                <w:rFonts w:ascii="Arial" w:hAnsi="Arial" w:cs="Arial"/>
                <w:color w:val="auto"/>
                <w:sz w:val="16"/>
                <w:szCs w:val="16"/>
              </w:rPr>
              <w:t>Garantizar la accesibilidad y oportunidad a necesidades de información por parte de usuarios internos y externos.</w:t>
            </w:r>
            <w:bookmarkEnd w:id="127"/>
            <w:bookmarkEnd w:id="128"/>
            <w:bookmarkEnd w:id="129"/>
            <w:bookmarkEnd w:id="130"/>
            <w:bookmarkEnd w:id="131"/>
            <w:bookmarkEnd w:id="132"/>
            <w:bookmarkEnd w:id="133"/>
            <w:bookmarkEnd w:id="134"/>
          </w:p>
          <w:p w14:paraId="13B33676" w14:textId="34DC6865" w:rsidR="00B33C19" w:rsidRPr="00B33C19" w:rsidRDefault="00B33C19" w:rsidP="007244D4">
            <w:pPr>
              <w:rPr>
                <w:rStyle w:val="Ttulo1Car"/>
                <w:rFonts w:ascii="Arial" w:hAnsi="Arial" w:cs="Arial"/>
                <w:b/>
                <w:color w:val="auto"/>
                <w:sz w:val="16"/>
                <w:szCs w:val="16"/>
              </w:rPr>
            </w:pPr>
            <w:bookmarkStart w:id="135" w:name="_Toc47778174"/>
            <w:bookmarkStart w:id="136" w:name="_Toc47779341"/>
            <w:bookmarkStart w:id="137" w:name="_Toc47779604"/>
            <w:bookmarkStart w:id="138" w:name="_Toc93497120"/>
            <w:bookmarkStart w:id="139" w:name="_Toc93497320"/>
            <w:bookmarkStart w:id="140" w:name="_Toc93497481"/>
            <w:bookmarkStart w:id="141" w:name="_Toc93497882"/>
            <w:bookmarkStart w:id="142" w:name="_Toc125100991"/>
            <w:r w:rsidRPr="00B33C19">
              <w:rPr>
                <w:rStyle w:val="Ttulo1Car"/>
                <w:rFonts w:ascii="Arial" w:hAnsi="Arial" w:cs="Arial"/>
                <w:color w:val="auto"/>
                <w:sz w:val="16"/>
                <w:szCs w:val="16"/>
              </w:rPr>
              <w:t>Gestionar e implementar el uso de modernas herramientas tecnológicas para la gestión documental.</w:t>
            </w:r>
            <w:bookmarkEnd w:id="135"/>
            <w:bookmarkEnd w:id="136"/>
            <w:bookmarkEnd w:id="137"/>
            <w:bookmarkEnd w:id="138"/>
            <w:bookmarkEnd w:id="139"/>
            <w:bookmarkEnd w:id="140"/>
            <w:bookmarkEnd w:id="141"/>
            <w:bookmarkEnd w:id="142"/>
          </w:p>
        </w:tc>
      </w:tr>
      <w:tr w:rsidR="00B33C19" w:rsidRPr="00B33C19" w14:paraId="386ED871" w14:textId="77777777" w:rsidTr="00B33C19">
        <w:trPr>
          <w:trHeight w:val="393"/>
          <w:jc w:val="center"/>
        </w:trPr>
        <w:tc>
          <w:tcPr>
            <w:tcW w:w="8830" w:type="dxa"/>
            <w:gridSpan w:val="2"/>
            <w:tcBorders>
              <w:top w:val="single" w:sz="8" w:space="0" w:color="000000"/>
              <w:bottom w:val="single" w:sz="8" w:space="0" w:color="000000"/>
            </w:tcBorders>
            <w:shd w:val="clear" w:color="auto" w:fill="auto"/>
            <w:vAlign w:val="center"/>
          </w:tcPr>
          <w:p w14:paraId="697B40B9" w14:textId="77777777" w:rsidR="00B33C19" w:rsidRPr="00F46E9B" w:rsidRDefault="00B33C19" w:rsidP="007244D4">
            <w:pPr>
              <w:jc w:val="center"/>
              <w:rPr>
                <w:rStyle w:val="Ttulo1Car"/>
                <w:rFonts w:ascii="Arial" w:hAnsi="Arial" w:cs="Arial"/>
                <w:b/>
                <w:bCs/>
                <w:color w:val="auto"/>
                <w:sz w:val="16"/>
                <w:szCs w:val="16"/>
              </w:rPr>
            </w:pPr>
            <w:bookmarkStart w:id="143" w:name="_Toc47778175"/>
            <w:bookmarkStart w:id="144" w:name="_Toc47779342"/>
            <w:bookmarkStart w:id="145" w:name="_Toc47779605"/>
            <w:bookmarkStart w:id="146" w:name="_Toc93497121"/>
            <w:bookmarkStart w:id="147" w:name="_Toc93497321"/>
            <w:bookmarkStart w:id="148" w:name="_Toc93497482"/>
            <w:bookmarkStart w:id="149" w:name="_Toc93497883"/>
            <w:bookmarkStart w:id="150" w:name="_Toc125100992"/>
            <w:r w:rsidRPr="00F46E9B">
              <w:rPr>
                <w:rStyle w:val="Ttulo1Car"/>
                <w:rFonts w:ascii="Arial" w:hAnsi="Arial" w:cs="Arial"/>
                <w:b/>
                <w:bCs/>
                <w:i/>
                <w:iCs/>
                <w:color w:val="auto"/>
                <w:sz w:val="16"/>
                <w:szCs w:val="16"/>
              </w:rPr>
              <w:t>Eje temático Tecnologías de la Información y Comunicación</w:t>
            </w:r>
            <w:bookmarkEnd w:id="143"/>
            <w:bookmarkEnd w:id="144"/>
            <w:bookmarkEnd w:id="145"/>
            <w:bookmarkEnd w:id="146"/>
            <w:bookmarkEnd w:id="147"/>
            <w:bookmarkEnd w:id="148"/>
            <w:bookmarkEnd w:id="149"/>
            <w:bookmarkEnd w:id="150"/>
          </w:p>
        </w:tc>
      </w:tr>
      <w:tr w:rsidR="00B33C19" w:rsidRPr="00B33C19" w14:paraId="13B61716" w14:textId="77777777" w:rsidTr="004B45C3">
        <w:trPr>
          <w:trHeight w:val="5385"/>
          <w:jc w:val="center"/>
        </w:trPr>
        <w:tc>
          <w:tcPr>
            <w:tcW w:w="4186" w:type="dxa"/>
            <w:tcBorders>
              <w:top w:val="single" w:sz="8" w:space="0" w:color="000000"/>
              <w:bottom w:val="single" w:sz="8" w:space="0" w:color="000000"/>
              <w:right w:val="single" w:sz="6" w:space="0" w:color="000000"/>
            </w:tcBorders>
            <w:shd w:val="clear" w:color="auto" w:fill="auto"/>
            <w:vAlign w:val="center"/>
          </w:tcPr>
          <w:p w14:paraId="0F723BB9" w14:textId="77777777" w:rsidR="00B33C19" w:rsidRPr="00B33C19" w:rsidRDefault="00B33C19" w:rsidP="007244D4">
            <w:pPr>
              <w:rPr>
                <w:rStyle w:val="Ttulo1Car"/>
                <w:rFonts w:ascii="Arial" w:hAnsi="Arial" w:cs="Arial"/>
                <w:b/>
                <w:color w:val="auto"/>
                <w:sz w:val="16"/>
                <w:szCs w:val="16"/>
              </w:rPr>
            </w:pPr>
            <w:bookmarkStart w:id="151" w:name="_Toc47778176"/>
            <w:bookmarkStart w:id="152" w:name="_Toc47779343"/>
            <w:bookmarkStart w:id="153" w:name="_Toc47779606"/>
            <w:bookmarkStart w:id="154" w:name="_Toc93497122"/>
            <w:bookmarkStart w:id="155" w:name="_Toc93497322"/>
            <w:bookmarkStart w:id="156" w:name="_Toc93497483"/>
            <w:bookmarkStart w:id="157" w:name="_Toc93497884"/>
            <w:bookmarkStart w:id="158" w:name="_Toc125100993"/>
            <w:r w:rsidRPr="00B33C19">
              <w:rPr>
                <w:rStyle w:val="Ttulo1Car"/>
                <w:rFonts w:ascii="Arial" w:hAnsi="Arial" w:cs="Arial"/>
                <w:color w:val="auto"/>
                <w:sz w:val="16"/>
                <w:szCs w:val="16"/>
              </w:rPr>
              <w:lastRenderedPageBreak/>
              <w:t>Política de Gestión la Tecnología de la Información y Comunicación</w:t>
            </w:r>
            <w:bookmarkEnd w:id="151"/>
            <w:bookmarkEnd w:id="152"/>
            <w:bookmarkEnd w:id="153"/>
            <w:bookmarkEnd w:id="154"/>
            <w:bookmarkEnd w:id="155"/>
            <w:bookmarkEnd w:id="156"/>
            <w:bookmarkEnd w:id="157"/>
            <w:bookmarkEnd w:id="158"/>
            <w:r w:rsidRPr="00B33C19">
              <w:rPr>
                <w:rStyle w:val="Ttulo1Car"/>
                <w:rFonts w:ascii="Arial" w:hAnsi="Arial" w:cs="Arial"/>
                <w:color w:val="auto"/>
                <w:sz w:val="16"/>
                <w:szCs w:val="16"/>
              </w:rPr>
              <w:t xml:space="preserve"> </w:t>
            </w:r>
          </w:p>
          <w:p w14:paraId="2C69E56D" w14:textId="77777777" w:rsidR="00B33C19" w:rsidRPr="00B33C19" w:rsidRDefault="00B33C19" w:rsidP="007244D4">
            <w:pPr>
              <w:rPr>
                <w:rStyle w:val="Ttulo1Car"/>
                <w:rFonts w:ascii="Arial" w:hAnsi="Arial" w:cs="Arial"/>
                <w:b/>
                <w:color w:val="auto"/>
                <w:sz w:val="16"/>
                <w:szCs w:val="16"/>
              </w:rPr>
            </w:pPr>
          </w:p>
          <w:p w14:paraId="7593496E" w14:textId="77777777" w:rsidR="00B33C19" w:rsidRPr="00B33C19" w:rsidRDefault="00B33C19" w:rsidP="007244D4">
            <w:pPr>
              <w:rPr>
                <w:rStyle w:val="Ttulo1Car"/>
                <w:rFonts w:ascii="Arial" w:hAnsi="Arial" w:cs="Arial"/>
                <w:b/>
                <w:color w:val="auto"/>
                <w:sz w:val="16"/>
                <w:szCs w:val="16"/>
              </w:rPr>
            </w:pPr>
            <w:bookmarkStart w:id="159" w:name="_Toc47778177"/>
            <w:bookmarkStart w:id="160" w:name="_Toc47779344"/>
            <w:bookmarkStart w:id="161" w:name="_Toc47779607"/>
            <w:bookmarkStart w:id="162" w:name="_Toc93497123"/>
            <w:bookmarkStart w:id="163" w:name="_Toc93497323"/>
            <w:bookmarkStart w:id="164" w:name="_Toc93497484"/>
            <w:bookmarkStart w:id="165" w:name="_Toc93497885"/>
            <w:bookmarkStart w:id="166" w:name="_Toc125100994"/>
            <w:r w:rsidRPr="00B33C19">
              <w:rPr>
                <w:rStyle w:val="Ttulo1Car"/>
                <w:rFonts w:ascii="Arial" w:hAnsi="Arial" w:cs="Arial"/>
                <w:color w:val="auto"/>
                <w:sz w:val="16"/>
                <w:szCs w:val="16"/>
              </w:rPr>
              <w:t>La E.S.E. Hospital Regional Manuela Beltrán, proveerá los medios y recursos informáticos necesarios para garantizar el soporte y la eficiencia de sus procesos, mediante el desarrollo de software, adquisición de tecnologías, herramientas y estrategias; asegurándose de salvaguardar la confidencialidad de su información.</w:t>
            </w:r>
            <w:bookmarkEnd w:id="159"/>
            <w:bookmarkEnd w:id="160"/>
            <w:bookmarkEnd w:id="161"/>
            <w:bookmarkEnd w:id="162"/>
            <w:bookmarkEnd w:id="163"/>
            <w:bookmarkEnd w:id="164"/>
            <w:bookmarkEnd w:id="165"/>
            <w:bookmarkEnd w:id="166"/>
          </w:p>
        </w:tc>
        <w:tc>
          <w:tcPr>
            <w:tcW w:w="4644" w:type="dxa"/>
            <w:tcBorders>
              <w:top w:val="single" w:sz="8" w:space="0" w:color="000000"/>
              <w:bottom w:val="single" w:sz="8" w:space="0" w:color="000000"/>
            </w:tcBorders>
            <w:shd w:val="clear" w:color="auto" w:fill="auto"/>
            <w:vAlign w:val="center"/>
          </w:tcPr>
          <w:p w14:paraId="2E750210" w14:textId="77777777" w:rsidR="00B33C19" w:rsidRPr="00B33C19" w:rsidRDefault="00B33C19" w:rsidP="007244D4">
            <w:pPr>
              <w:rPr>
                <w:rStyle w:val="Ttulo1Car"/>
                <w:rFonts w:ascii="Arial" w:hAnsi="Arial" w:cs="Arial"/>
                <w:b/>
                <w:color w:val="auto"/>
                <w:sz w:val="16"/>
                <w:szCs w:val="16"/>
              </w:rPr>
            </w:pPr>
            <w:bookmarkStart w:id="167" w:name="_Toc47778178"/>
            <w:bookmarkStart w:id="168" w:name="_Toc47779345"/>
            <w:bookmarkStart w:id="169" w:name="_Toc47779608"/>
            <w:bookmarkStart w:id="170" w:name="_Toc93497124"/>
            <w:bookmarkStart w:id="171" w:name="_Toc93497324"/>
            <w:bookmarkStart w:id="172" w:name="_Toc93497485"/>
            <w:bookmarkStart w:id="173" w:name="_Toc93497886"/>
            <w:bookmarkStart w:id="174" w:name="_Toc125100995"/>
            <w:r w:rsidRPr="00B33C19">
              <w:rPr>
                <w:rStyle w:val="Ttulo1Car"/>
                <w:rFonts w:ascii="Arial" w:hAnsi="Arial" w:cs="Arial"/>
                <w:color w:val="auto"/>
                <w:sz w:val="16"/>
                <w:szCs w:val="16"/>
              </w:rPr>
              <w:t>Objetivos de la Tecnología de la Información y Comunicación</w:t>
            </w:r>
            <w:bookmarkEnd w:id="167"/>
            <w:bookmarkEnd w:id="168"/>
            <w:bookmarkEnd w:id="169"/>
            <w:bookmarkEnd w:id="170"/>
            <w:bookmarkEnd w:id="171"/>
            <w:bookmarkEnd w:id="172"/>
            <w:bookmarkEnd w:id="173"/>
            <w:bookmarkEnd w:id="174"/>
          </w:p>
          <w:p w14:paraId="59DCF874" w14:textId="77777777" w:rsidR="00B33C19" w:rsidRPr="00B33C19" w:rsidRDefault="00B33C19" w:rsidP="007244D4">
            <w:pPr>
              <w:rPr>
                <w:rStyle w:val="Ttulo1Car"/>
                <w:rFonts w:ascii="Arial" w:hAnsi="Arial" w:cs="Arial"/>
                <w:b/>
                <w:color w:val="auto"/>
                <w:sz w:val="16"/>
                <w:szCs w:val="16"/>
              </w:rPr>
            </w:pPr>
          </w:p>
          <w:p w14:paraId="0D344F6A" w14:textId="77777777" w:rsidR="00B33C19" w:rsidRPr="00B33C19" w:rsidRDefault="00B33C19" w:rsidP="007244D4">
            <w:pPr>
              <w:rPr>
                <w:rStyle w:val="Ttulo1Car"/>
                <w:rFonts w:ascii="Arial" w:hAnsi="Arial" w:cs="Arial"/>
                <w:b/>
                <w:color w:val="auto"/>
                <w:sz w:val="16"/>
                <w:szCs w:val="16"/>
              </w:rPr>
            </w:pPr>
            <w:bookmarkStart w:id="175" w:name="_Toc47778179"/>
            <w:bookmarkStart w:id="176" w:name="_Toc47779346"/>
            <w:bookmarkStart w:id="177" w:name="_Toc47779609"/>
            <w:bookmarkStart w:id="178" w:name="_Toc93497125"/>
            <w:bookmarkStart w:id="179" w:name="_Toc93497325"/>
            <w:bookmarkStart w:id="180" w:name="_Toc93497486"/>
            <w:bookmarkStart w:id="181" w:name="_Toc93497887"/>
            <w:bookmarkStart w:id="182" w:name="_Toc125100996"/>
            <w:r w:rsidRPr="00B33C19">
              <w:rPr>
                <w:rStyle w:val="Ttulo1Car"/>
                <w:rFonts w:ascii="Arial" w:hAnsi="Arial" w:cs="Arial"/>
                <w:color w:val="auto"/>
                <w:sz w:val="16"/>
                <w:szCs w:val="16"/>
              </w:rPr>
              <w:t>Garantizar la accesibilidad, confiabilidad, seguridad, confidencialidad y recuperación de las plataformas informáticas institucionales.</w:t>
            </w:r>
            <w:bookmarkEnd w:id="175"/>
            <w:bookmarkEnd w:id="176"/>
            <w:bookmarkEnd w:id="177"/>
            <w:bookmarkEnd w:id="178"/>
            <w:bookmarkEnd w:id="179"/>
            <w:bookmarkEnd w:id="180"/>
            <w:bookmarkEnd w:id="181"/>
            <w:bookmarkEnd w:id="182"/>
          </w:p>
          <w:p w14:paraId="2AD73DBF" w14:textId="77777777" w:rsidR="00B33C19" w:rsidRPr="00B33C19" w:rsidRDefault="00B33C19" w:rsidP="007244D4">
            <w:pPr>
              <w:rPr>
                <w:rStyle w:val="Ttulo1Car"/>
                <w:rFonts w:ascii="Arial" w:hAnsi="Arial" w:cs="Arial"/>
                <w:b/>
                <w:color w:val="auto"/>
                <w:sz w:val="16"/>
                <w:szCs w:val="16"/>
              </w:rPr>
            </w:pPr>
            <w:bookmarkStart w:id="183" w:name="_Toc47778180"/>
            <w:bookmarkStart w:id="184" w:name="_Toc47779347"/>
            <w:bookmarkStart w:id="185" w:name="_Toc47779610"/>
            <w:bookmarkStart w:id="186" w:name="_Toc93497126"/>
            <w:bookmarkStart w:id="187" w:name="_Toc93497326"/>
            <w:bookmarkStart w:id="188" w:name="_Toc93497487"/>
            <w:bookmarkStart w:id="189" w:name="_Toc93497888"/>
            <w:bookmarkStart w:id="190" w:name="_Toc125100997"/>
            <w:r w:rsidRPr="00B33C19">
              <w:rPr>
                <w:rStyle w:val="Ttulo1Car"/>
                <w:rFonts w:ascii="Arial" w:hAnsi="Arial" w:cs="Arial"/>
                <w:color w:val="auto"/>
                <w:sz w:val="16"/>
                <w:szCs w:val="16"/>
              </w:rPr>
              <w:t>Generar las acciones necesarias para minimizar los riesgos de ataques sobre la plataforma informática institucional</w:t>
            </w:r>
            <w:bookmarkEnd w:id="183"/>
            <w:bookmarkEnd w:id="184"/>
            <w:bookmarkEnd w:id="185"/>
            <w:bookmarkEnd w:id="186"/>
            <w:bookmarkEnd w:id="187"/>
            <w:bookmarkEnd w:id="188"/>
            <w:bookmarkEnd w:id="189"/>
            <w:bookmarkEnd w:id="190"/>
          </w:p>
          <w:p w14:paraId="1E68909F" w14:textId="77777777" w:rsidR="00B33C19" w:rsidRPr="00B33C19" w:rsidRDefault="00B33C19" w:rsidP="007244D4">
            <w:pPr>
              <w:rPr>
                <w:rStyle w:val="Ttulo1Car"/>
                <w:rFonts w:ascii="Arial" w:hAnsi="Arial" w:cs="Arial"/>
                <w:b/>
                <w:color w:val="auto"/>
                <w:sz w:val="16"/>
                <w:szCs w:val="16"/>
              </w:rPr>
            </w:pPr>
            <w:bookmarkStart w:id="191" w:name="_Toc47778181"/>
            <w:bookmarkStart w:id="192" w:name="_Toc47779348"/>
            <w:bookmarkStart w:id="193" w:name="_Toc47779611"/>
            <w:bookmarkStart w:id="194" w:name="_Toc93497127"/>
            <w:bookmarkStart w:id="195" w:name="_Toc93497327"/>
            <w:bookmarkStart w:id="196" w:name="_Toc93497488"/>
            <w:bookmarkStart w:id="197" w:name="_Toc93497889"/>
            <w:bookmarkStart w:id="198" w:name="_Toc125100998"/>
            <w:r w:rsidRPr="00B33C19">
              <w:rPr>
                <w:rStyle w:val="Ttulo1Car"/>
                <w:rFonts w:ascii="Arial" w:hAnsi="Arial" w:cs="Arial"/>
                <w:color w:val="auto"/>
                <w:sz w:val="16"/>
                <w:szCs w:val="16"/>
              </w:rPr>
              <w:t>Cumplir los lineamientos institucionales sobre la implementación del gobierno electrónico según normatividad legal vigente aplicable</w:t>
            </w:r>
            <w:bookmarkEnd w:id="191"/>
            <w:bookmarkEnd w:id="192"/>
            <w:bookmarkEnd w:id="193"/>
            <w:bookmarkEnd w:id="194"/>
            <w:bookmarkEnd w:id="195"/>
            <w:bookmarkEnd w:id="196"/>
            <w:bookmarkEnd w:id="197"/>
            <w:bookmarkEnd w:id="198"/>
          </w:p>
          <w:p w14:paraId="2C80DB23" w14:textId="77777777" w:rsidR="00B33C19" w:rsidRPr="00B33C19" w:rsidRDefault="00B33C19" w:rsidP="007244D4">
            <w:pPr>
              <w:rPr>
                <w:rStyle w:val="Ttulo1Car"/>
                <w:rFonts w:ascii="Arial" w:hAnsi="Arial" w:cs="Arial"/>
                <w:b/>
                <w:color w:val="auto"/>
                <w:sz w:val="16"/>
                <w:szCs w:val="16"/>
              </w:rPr>
            </w:pPr>
            <w:bookmarkStart w:id="199" w:name="_Toc47778182"/>
            <w:bookmarkStart w:id="200" w:name="_Toc47779349"/>
            <w:bookmarkStart w:id="201" w:name="_Toc47779612"/>
            <w:bookmarkStart w:id="202" w:name="_Toc93497128"/>
            <w:bookmarkStart w:id="203" w:name="_Toc93497328"/>
            <w:bookmarkStart w:id="204" w:name="_Toc93497489"/>
            <w:bookmarkStart w:id="205" w:name="_Toc93497890"/>
            <w:bookmarkStart w:id="206" w:name="_Toc125100999"/>
            <w:r w:rsidRPr="00B33C19">
              <w:rPr>
                <w:rStyle w:val="Ttulo1Car"/>
                <w:rFonts w:ascii="Arial" w:hAnsi="Arial" w:cs="Arial"/>
                <w:color w:val="auto"/>
                <w:sz w:val="16"/>
                <w:szCs w:val="16"/>
              </w:rPr>
              <w:t>Diseñar y evaluar los planes de contingencia requeridos para garantizar la continuidad e integridad de la plataforma Informática</w:t>
            </w:r>
            <w:bookmarkEnd w:id="199"/>
            <w:bookmarkEnd w:id="200"/>
            <w:bookmarkEnd w:id="201"/>
            <w:bookmarkEnd w:id="202"/>
            <w:bookmarkEnd w:id="203"/>
            <w:bookmarkEnd w:id="204"/>
            <w:bookmarkEnd w:id="205"/>
            <w:bookmarkEnd w:id="206"/>
          </w:p>
          <w:p w14:paraId="66638A1B" w14:textId="77777777" w:rsidR="00B33C19" w:rsidRPr="00B33C19" w:rsidRDefault="00B33C19" w:rsidP="007244D4">
            <w:pPr>
              <w:rPr>
                <w:rStyle w:val="Ttulo1Car"/>
                <w:rFonts w:ascii="Arial" w:hAnsi="Arial" w:cs="Arial"/>
                <w:b/>
                <w:color w:val="auto"/>
                <w:sz w:val="16"/>
                <w:szCs w:val="16"/>
              </w:rPr>
            </w:pPr>
            <w:bookmarkStart w:id="207" w:name="_Toc47778183"/>
            <w:bookmarkStart w:id="208" w:name="_Toc47779350"/>
            <w:bookmarkStart w:id="209" w:name="_Toc47779613"/>
            <w:bookmarkStart w:id="210" w:name="_Toc93497129"/>
            <w:bookmarkStart w:id="211" w:name="_Toc93497329"/>
            <w:bookmarkStart w:id="212" w:name="_Toc93497490"/>
            <w:bookmarkStart w:id="213" w:name="_Toc93497891"/>
            <w:bookmarkStart w:id="214" w:name="_Toc125101000"/>
            <w:r w:rsidRPr="00B33C19">
              <w:rPr>
                <w:rStyle w:val="Ttulo1Car"/>
                <w:rFonts w:ascii="Arial" w:hAnsi="Arial" w:cs="Arial"/>
                <w:color w:val="auto"/>
                <w:sz w:val="16"/>
                <w:szCs w:val="16"/>
              </w:rPr>
              <w:t>Incentivar la apropiación del uso del documento electrónico y el uso racional de los equipos informáticos para lograr reducción en costos y contribución al medio ambiente</w:t>
            </w:r>
            <w:bookmarkEnd w:id="207"/>
            <w:bookmarkEnd w:id="208"/>
            <w:bookmarkEnd w:id="209"/>
            <w:bookmarkEnd w:id="210"/>
            <w:bookmarkEnd w:id="211"/>
            <w:bookmarkEnd w:id="212"/>
            <w:bookmarkEnd w:id="213"/>
            <w:bookmarkEnd w:id="214"/>
          </w:p>
        </w:tc>
      </w:tr>
      <w:tr w:rsidR="00B33C19" w:rsidRPr="00B33C19" w14:paraId="62E951AF" w14:textId="77777777" w:rsidTr="00B33C19">
        <w:trPr>
          <w:trHeight w:val="394"/>
          <w:jc w:val="center"/>
        </w:trPr>
        <w:tc>
          <w:tcPr>
            <w:tcW w:w="8830" w:type="dxa"/>
            <w:gridSpan w:val="2"/>
            <w:tcBorders>
              <w:top w:val="single" w:sz="8" w:space="0" w:color="000000"/>
              <w:bottom w:val="single" w:sz="8" w:space="0" w:color="000000"/>
            </w:tcBorders>
            <w:shd w:val="clear" w:color="auto" w:fill="auto"/>
            <w:vAlign w:val="center"/>
          </w:tcPr>
          <w:p w14:paraId="4BA06256" w14:textId="77777777" w:rsidR="00B33C19" w:rsidRPr="00F46E9B" w:rsidRDefault="00B33C19" w:rsidP="007244D4">
            <w:pPr>
              <w:jc w:val="center"/>
              <w:rPr>
                <w:rStyle w:val="Ttulo1Car"/>
                <w:rFonts w:ascii="Arial" w:hAnsi="Arial" w:cs="Arial"/>
                <w:b/>
                <w:bCs/>
                <w:color w:val="auto"/>
                <w:sz w:val="16"/>
                <w:szCs w:val="16"/>
              </w:rPr>
            </w:pPr>
            <w:bookmarkStart w:id="215" w:name="_Toc47778184"/>
            <w:bookmarkStart w:id="216" w:name="_Toc47779351"/>
            <w:bookmarkStart w:id="217" w:name="_Toc47779614"/>
            <w:bookmarkStart w:id="218" w:name="_Toc93497130"/>
            <w:bookmarkStart w:id="219" w:name="_Toc93497330"/>
            <w:bookmarkStart w:id="220" w:name="_Toc93497491"/>
            <w:bookmarkStart w:id="221" w:name="_Toc93497892"/>
            <w:bookmarkStart w:id="222" w:name="_Toc125101001"/>
            <w:r w:rsidRPr="00F46E9B">
              <w:rPr>
                <w:rStyle w:val="Ttulo1Car"/>
                <w:rFonts w:ascii="Arial" w:hAnsi="Arial" w:cs="Arial"/>
                <w:b/>
                <w:bCs/>
                <w:i/>
                <w:iCs/>
                <w:color w:val="auto"/>
                <w:sz w:val="16"/>
                <w:szCs w:val="16"/>
              </w:rPr>
              <w:t>Eje temático Comunicación</w:t>
            </w:r>
            <w:bookmarkEnd w:id="215"/>
            <w:bookmarkEnd w:id="216"/>
            <w:bookmarkEnd w:id="217"/>
            <w:bookmarkEnd w:id="218"/>
            <w:bookmarkEnd w:id="219"/>
            <w:bookmarkEnd w:id="220"/>
            <w:bookmarkEnd w:id="221"/>
            <w:bookmarkEnd w:id="222"/>
          </w:p>
        </w:tc>
      </w:tr>
      <w:tr w:rsidR="00B33C19" w:rsidRPr="00B33C19" w14:paraId="18DE3998" w14:textId="77777777" w:rsidTr="00B33C19">
        <w:trPr>
          <w:trHeight w:val="1709"/>
          <w:jc w:val="center"/>
        </w:trPr>
        <w:tc>
          <w:tcPr>
            <w:tcW w:w="4186" w:type="dxa"/>
            <w:tcBorders>
              <w:top w:val="single" w:sz="8" w:space="0" w:color="000000"/>
              <w:bottom w:val="nil"/>
              <w:right w:val="single" w:sz="6" w:space="0" w:color="000000"/>
            </w:tcBorders>
            <w:shd w:val="clear" w:color="auto" w:fill="auto"/>
            <w:vAlign w:val="center"/>
          </w:tcPr>
          <w:p w14:paraId="2BEF9B9D" w14:textId="77777777" w:rsidR="00B33C19" w:rsidRPr="00B33C19" w:rsidRDefault="00B33C19" w:rsidP="007244D4">
            <w:pPr>
              <w:rPr>
                <w:rStyle w:val="Ttulo1Car"/>
                <w:rFonts w:ascii="Arial" w:hAnsi="Arial" w:cs="Arial"/>
                <w:b/>
                <w:color w:val="auto"/>
                <w:sz w:val="16"/>
                <w:szCs w:val="16"/>
              </w:rPr>
            </w:pPr>
            <w:bookmarkStart w:id="223" w:name="_Toc47778185"/>
            <w:bookmarkStart w:id="224" w:name="_Toc47779352"/>
            <w:bookmarkStart w:id="225" w:name="_Toc47779615"/>
            <w:bookmarkStart w:id="226" w:name="_Toc93497131"/>
            <w:bookmarkStart w:id="227" w:name="_Toc93497331"/>
            <w:bookmarkStart w:id="228" w:name="_Toc93497492"/>
            <w:bookmarkStart w:id="229" w:name="_Toc93497893"/>
            <w:bookmarkStart w:id="230" w:name="_Toc125101002"/>
            <w:r w:rsidRPr="00B33C19">
              <w:rPr>
                <w:rStyle w:val="Ttulo1Car"/>
                <w:rFonts w:ascii="Arial" w:hAnsi="Arial" w:cs="Arial"/>
                <w:color w:val="auto"/>
                <w:sz w:val="16"/>
                <w:szCs w:val="16"/>
              </w:rPr>
              <w:t>Política de Comunicación</w:t>
            </w:r>
            <w:bookmarkEnd w:id="223"/>
            <w:bookmarkEnd w:id="224"/>
            <w:bookmarkEnd w:id="225"/>
            <w:bookmarkEnd w:id="226"/>
            <w:bookmarkEnd w:id="227"/>
            <w:bookmarkEnd w:id="228"/>
            <w:bookmarkEnd w:id="229"/>
            <w:bookmarkEnd w:id="230"/>
            <w:r w:rsidRPr="00B33C19">
              <w:rPr>
                <w:rStyle w:val="Ttulo1Car"/>
                <w:rFonts w:ascii="Arial" w:hAnsi="Arial" w:cs="Arial"/>
                <w:color w:val="auto"/>
                <w:sz w:val="16"/>
                <w:szCs w:val="16"/>
              </w:rPr>
              <w:t xml:space="preserve"> </w:t>
            </w:r>
          </w:p>
          <w:p w14:paraId="2231A53D" w14:textId="77777777" w:rsidR="00B33C19" w:rsidRPr="00B33C19" w:rsidRDefault="00B33C19" w:rsidP="007244D4">
            <w:pPr>
              <w:rPr>
                <w:rStyle w:val="Ttulo1Car"/>
                <w:rFonts w:ascii="Arial" w:hAnsi="Arial" w:cs="Arial"/>
                <w:b/>
                <w:color w:val="auto"/>
                <w:sz w:val="16"/>
                <w:szCs w:val="16"/>
              </w:rPr>
            </w:pPr>
          </w:p>
          <w:p w14:paraId="659CC869" w14:textId="77777777" w:rsidR="00B33C19" w:rsidRPr="00B33C19" w:rsidRDefault="00B33C19" w:rsidP="007244D4">
            <w:pPr>
              <w:rPr>
                <w:rStyle w:val="Ttulo1Car"/>
                <w:rFonts w:ascii="Arial" w:hAnsi="Arial" w:cs="Arial"/>
                <w:b/>
                <w:color w:val="auto"/>
                <w:sz w:val="16"/>
                <w:szCs w:val="16"/>
              </w:rPr>
            </w:pPr>
            <w:bookmarkStart w:id="231" w:name="_Toc47778186"/>
            <w:bookmarkStart w:id="232" w:name="_Toc47779353"/>
            <w:bookmarkStart w:id="233" w:name="_Toc47779616"/>
            <w:bookmarkStart w:id="234" w:name="_Toc93497132"/>
            <w:bookmarkStart w:id="235" w:name="_Toc93497332"/>
            <w:bookmarkStart w:id="236" w:name="_Toc93497493"/>
            <w:bookmarkStart w:id="237" w:name="_Toc93497894"/>
            <w:bookmarkStart w:id="238" w:name="_Toc125101003"/>
            <w:r w:rsidRPr="00B33C19">
              <w:rPr>
                <w:rStyle w:val="Ttulo1Car"/>
                <w:rFonts w:ascii="Arial" w:hAnsi="Arial" w:cs="Arial"/>
                <w:color w:val="auto"/>
                <w:sz w:val="16"/>
                <w:szCs w:val="16"/>
              </w:rPr>
              <w:t>La E.S.E. Hospital Regional Manuela Beltrán de Socorro, garantiza una comunicación transversal que responda a las necesidades de información de los grupos de interés mediante la implementación de estrategias que asegure la oportunidad, facilidad de acceso, confiabilidad y veracidad de la información con el fin de cumplir los propósitos misionales y transparencia de la Gestión Institucional.</w:t>
            </w:r>
            <w:bookmarkEnd w:id="231"/>
            <w:bookmarkEnd w:id="232"/>
            <w:bookmarkEnd w:id="233"/>
            <w:bookmarkEnd w:id="234"/>
            <w:bookmarkEnd w:id="235"/>
            <w:bookmarkEnd w:id="236"/>
            <w:bookmarkEnd w:id="237"/>
            <w:bookmarkEnd w:id="238"/>
          </w:p>
        </w:tc>
        <w:tc>
          <w:tcPr>
            <w:tcW w:w="4644" w:type="dxa"/>
            <w:tcBorders>
              <w:top w:val="single" w:sz="8" w:space="0" w:color="000000"/>
              <w:bottom w:val="nil"/>
            </w:tcBorders>
            <w:shd w:val="clear" w:color="auto" w:fill="auto"/>
            <w:vAlign w:val="center"/>
          </w:tcPr>
          <w:p w14:paraId="4AC14746" w14:textId="77777777" w:rsidR="00B33C19" w:rsidRPr="00B33C19" w:rsidRDefault="00B33C19" w:rsidP="007244D4">
            <w:pPr>
              <w:rPr>
                <w:rStyle w:val="Ttulo1Car"/>
                <w:rFonts w:ascii="Arial" w:hAnsi="Arial" w:cs="Arial"/>
                <w:b/>
                <w:color w:val="auto"/>
                <w:sz w:val="16"/>
                <w:szCs w:val="16"/>
              </w:rPr>
            </w:pPr>
            <w:bookmarkStart w:id="239" w:name="_Toc47778187"/>
            <w:bookmarkStart w:id="240" w:name="_Toc47779354"/>
            <w:bookmarkStart w:id="241" w:name="_Toc47779617"/>
            <w:bookmarkStart w:id="242" w:name="_Toc93497133"/>
            <w:bookmarkStart w:id="243" w:name="_Toc93497333"/>
            <w:bookmarkStart w:id="244" w:name="_Toc93497494"/>
            <w:bookmarkStart w:id="245" w:name="_Toc93497895"/>
            <w:bookmarkStart w:id="246" w:name="_Toc125101004"/>
            <w:r w:rsidRPr="00B33C19">
              <w:rPr>
                <w:rStyle w:val="Ttulo1Car"/>
                <w:rFonts w:ascii="Arial" w:hAnsi="Arial" w:cs="Arial"/>
                <w:color w:val="auto"/>
                <w:sz w:val="16"/>
                <w:szCs w:val="16"/>
              </w:rPr>
              <w:t>Objetivos de la Política de Comunicación</w:t>
            </w:r>
            <w:bookmarkEnd w:id="239"/>
            <w:bookmarkEnd w:id="240"/>
            <w:bookmarkEnd w:id="241"/>
            <w:bookmarkEnd w:id="242"/>
            <w:bookmarkEnd w:id="243"/>
            <w:bookmarkEnd w:id="244"/>
            <w:bookmarkEnd w:id="245"/>
            <w:bookmarkEnd w:id="246"/>
            <w:r w:rsidRPr="00B33C19">
              <w:rPr>
                <w:rStyle w:val="Ttulo1Car"/>
                <w:rFonts w:ascii="Arial" w:hAnsi="Arial" w:cs="Arial"/>
                <w:color w:val="auto"/>
                <w:sz w:val="16"/>
                <w:szCs w:val="16"/>
              </w:rPr>
              <w:t xml:space="preserve"> </w:t>
            </w:r>
          </w:p>
          <w:p w14:paraId="73D82E2E" w14:textId="77777777" w:rsidR="00B33C19" w:rsidRPr="00B33C19" w:rsidRDefault="00B33C19" w:rsidP="007244D4">
            <w:pPr>
              <w:rPr>
                <w:rStyle w:val="Ttulo1Car"/>
                <w:rFonts w:ascii="Arial" w:hAnsi="Arial" w:cs="Arial"/>
                <w:b/>
                <w:color w:val="auto"/>
                <w:sz w:val="16"/>
                <w:szCs w:val="16"/>
              </w:rPr>
            </w:pPr>
          </w:p>
          <w:p w14:paraId="47708E2D" w14:textId="77777777" w:rsidR="00B33C19" w:rsidRPr="00B33C19" w:rsidRDefault="00B33C19" w:rsidP="007244D4">
            <w:pPr>
              <w:rPr>
                <w:rStyle w:val="Ttulo1Car"/>
                <w:rFonts w:ascii="Arial" w:hAnsi="Arial" w:cs="Arial"/>
                <w:b/>
                <w:color w:val="auto"/>
                <w:sz w:val="16"/>
                <w:szCs w:val="16"/>
              </w:rPr>
            </w:pPr>
            <w:bookmarkStart w:id="247" w:name="_Toc47778188"/>
            <w:bookmarkStart w:id="248" w:name="_Toc47779355"/>
            <w:bookmarkStart w:id="249" w:name="_Toc47779618"/>
            <w:bookmarkStart w:id="250" w:name="_Toc93497134"/>
            <w:bookmarkStart w:id="251" w:name="_Toc93497334"/>
            <w:bookmarkStart w:id="252" w:name="_Toc93497495"/>
            <w:bookmarkStart w:id="253" w:name="_Toc93497896"/>
            <w:bookmarkStart w:id="254" w:name="_Toc125101005"/>
            <w:r w:rsidRPr="00B33C19">
              <w:rPr>
                <w:rStyle w:val="Ttulo1Car"/>
                <w:rFonts w:ascii="Arial" w:hAnsi="Arial" w:cs="Arial"/>
                <w:color w:val="auto"/>
                <w:sz w:val="16"/>
                <w:szCs w:val="16"/>
              </w:rPr>
              <w:t>Divulgar y suministrar a los grupos de interés información actual, veraz y oportuna.</w:t>
            </w:r>
            <w:bookmarkEnd w:id="247"/>
            <w:bookmarkEnd w:id="248"/>
            <w:bookmarkEnd w:id="249"/>
            <w:bookmarkEnd w:id="250"/>
            <w:bookmarkEnd w:id="251"/>
            <w:bookmarkEnd w:id="252"/>
            <w:bookmarkEnd w:id="253"/>
            <w:bookmarkEnd w:id="254"/>
          </w:p>
          <w:p w14:paraId="440B2ABD" w14:textId="77777777" w:rsidR="00B33C19" w:rsidRPr="00B33C19" w:rsidRDefault="00B33C19" w:rsidP="007244D4">
            <w:pPr>
              <w:rPr>
                <w:rStyle w:val="Ttulo1Car"/>
                <w:rFonts w:ascii="Arial" w:hAnsi="Arial" w:cs="Arial"/>
                <w:b/>
                <w:color w:val="auto"/>
                <w:sz w:val="16"/>
                <w:szCs w:val="16"/>
              </w:rPr>
            </w:pPr>
            <w:bookmarkStart w:id="255" w:name="_Toc47778189"/>
            <w:bookmarkStart w:id="256" w:name="_Toc47779356"/>
            <w:bookmarkStart w:id="257" w:name="_Toc47779619"/>
            <w:bookmarkStart w:id="258" w:name="_Toc93497135"/>
            <w:bookmarkStart w:id="259" w:name="_Toc93497335"/>
            <w:bookmarkStart w:id="260" w:name="_Toc93497496"/>
            <w:bookmarkStart w:id="261" w:name="_Toc93497897"/>
            <w:bookmarkStart w:id="262" w:name="_Toc125101006"/>
            <w:r w:rsidRPr="00B33C19">
              <w:rPr>
                <w:rStyle w:val="Ttulo1Car"/>
                <w:rFonts w:ascii="Arial" w:hAnsi="Arial" w:cs="Arial"/>
                <w:color w:val="auto"/>
                <w:sz w:val="16"/>
                <w:szCs w:val="16"/>
              </w:rPr>
              <w:t>Transmitir información de Gestión Institucional y temas de interés general</w:t>
            </w:r>
            <w:bookmarkEnd w:id="255"/>
            <w:bookmarkEnd w:id="256"/>
            <w:bookmarkEnd w:id="257"/>
            <w:bookmarkEnd w:id="258"/>
            <w:bookmarkEnd w:id="259"/>
            <w:bookmarkEnd w:id="260"/>
            <w:bookmarkEnd w:id="261"/>
            <w:bookmarkEnd w:id="262"/>
          </w:p>
          <w:p w14:paraId="7B737F0E" w14:textId="77777777" w:rsidR="00B33C19" w:rsidRPr="00B33C19" w:rsidRDefault="00B33C19" w:rsidP="007244D4">
            <w:pPr>
              <w:rPr>
                <w:rStyle w:val="Ttulo1Car"/>
                <w:rFonts w:ascii="Arial" w:hAnsi="Arial" w:cs="Arial"/>
                <w:b/>
                <w:color w:val="auto"/>
                <w:sz w:val="16"/>
                <w:szCs w:val="16"/>
              </w:rPr>
            </w:pPr>
            <w:bookmarkStart w:id="263" w:name="_Toc47778190"/>
            <w:bookmarkStart w:id="264" w:name="_Toc47779357"/>
            <w:bookmarkStart w:id="265" w:name="_Toc47779620"/>
            <w:bookmarkStart w:id="266" w:name="_Toc93497136"/>
            <w:bookmarkStart w:id="267" w:name="_Toc93497336"/>
            <w:bookmarkStart w:id="268" w:name="_Toc93497497"/>
            <w:bookmarkStart w:id="269" w:name="_Toc93497898"/>
            <w:bookmarkStart w:id="270" w:name="_Toc125101007"/>
            <w:r w:rsidRPr="00B33C19">
              <w:rPr>
                <w:rStyle w:val="Ttulo1Car"/>
                <w:rFonts w:ascii="Arial" w:hAnsi="Arial" w:cs="Arial"/>
                <w:color w:val="auto"/>
                <w:sz w:val="16"/>
                <w:szCs w:val="16"/>
              </w:rPr>
              <w:t>Diseñar, implementar y mantener canales de comunicación institucional</w:t>
            </w:r>
            <w:bookmarkEnd w:id="263"/>
            <w:bookmarkEnd w:id="264"/>
            <w:bookmarkEnd w:id="265"/>
            <w:bookmarkEnd w:id="266"/>
            <w:bookmarkEnd w:id="267"/>
            <w:bookmarkEnd w:id="268"/>
            <w:bookmarkEnd w:id="269"/>
            <w:bookmarkEnd w:id="270"/>
          </w:p>
        </w:tc>
      </w:tr>
      <w:tr w:rsidR="00B33C19" w:rsidRPr="00B33C19" w14:paraId="0AF35409" w14:textId="77777777" w:rsidTr="00B33C19">
        <w:trPr>
          <w:trHeight w:val="406"/>
          <w:jc w:val="center"/>
        </w:trPr>
        <w:tc>
          <w:tcPr>
            <w:tcW w:w="8830" w:type="dxa"/>
            <w:gridSpan w:val="2"/>
            <w:tcBorders>
              <w:top w:val="single" w:sz="8" w:space="0" w:color="000000"/>
              <w:bottom w:val="single" w:sz="8" w:space="0" w:color="000000"/>
            </w:tcBorders>
            <w:shd w:val="clear" w:color="auto" w:fill="auto"/>
            <w:vAlign w:val="center"/>
          </w:tcPr>
          <w:p w14:paraId="12275BA4" w14:textId="77777777" w:rsidR="00B33C19" w:rsidRPr="00F46E9B" w:rsidRDefault="00B33C19" w:rsidP="007244D4">
            <w:pPr>
              <w:jc w:val="center"/>
              <w:rPr>
                <w:rStyle w:val="Ttulo1Car"/>
                <w:rFonts w:ascii="Arial" w:hAnsi="Arial" w:cs="Arial"/>
                <w:b/>
                <w:bCs/>
                <w:color w:val="auto"/>
                <w:sz w:val="16"/>
                <w:szCs w:val="16"/>
              </w:rPr>
            </w:pPr>
            <w:bookmarkStart w:id="271" w:name="_Toc47778192"/>
            <w:bookmarkStart w:id="272" w:name="_Toc47779359"/>
            <w:bookmarkStart w:id="273" w:name="_Toc47779622"/>
            <w:bookmarkStart w:id="274" w:name="_Toc93497137"/>
            <w:bookmarkStart w:id="275" w:name="_Toc93497337"/>
            <w:bookmarkStart w:id="276" w:name="_Toc93497498"/>
            <w:bookmarkStart w:id="277" w:name="_Toc93497899"/>
            <w:bookmarkStart w:id="278" w:name="_Toc125101008"/>
            <w:r w:rsidRPr="00F46E9B">
              <w:rPr>
                <w:rStyle w:val="Ttulo1Car"/>
                <w:rFonts w:ascii="Arial" w:hAnsi="Arial" w:cs="Arial"/>
                <w:b/>
                <w:bCs/>
                <w:i/>
                <w:iCs/>
                <w:color w:val="auto"/>
                <w:sz w:val="16"/>
                <w:szCs w:val="16"/>
              </w:rPr>
              <w:t>Eje Seguridad del Paciente</w:t>
            </w:r>
            <w:bookmarkEnd w:id="271"/>
            <w:bookmarkEnd w:id="272"/>
            <w:bookmarkEnd w:id="273"/>
            <w:bookmarkEnd w:id="274"/>
            <w:bookmarkEnd w:id="275"/>
            <w:bookmarkEnd w:id="276"/>
            <w:bookmarkEnd w:id="277"/>
            <w:bookmarkEnd w:id="278"/>
          </w:p>
        </w:tc>
      </w:tr>
      <w:tr w:rsidR="00B33C19" w:rsidRPr="00B33C19" w14:paraId="481B3D91" w14:textId="77777777" w:rsidTr="006B765F">
        <w:trPr>
          <w:trHeight w:val="3875"/>
          <w:jc w:val="center"/>
        </w:trPr>
        <w:tc>
          <w:tcPr>
            <w:tcW w:w="4186" w:type="dxa"/>
            <w:tcBorders>
              <w:top w:val="single" w:sz="8" w:space="0" w:color="000000"/>
              <w:bottom w:val="single" w:sz="8" w:space="0" w:color="000000"/>
              <w:right w:val="single" w:sz="6" w:space="0" w:color="000000"/>
            </w:tcBorders>
            <w:shd w:val="clear" w:color="auto" w:fill="auto"/>
            <w:vAlign w:val="center"/>
          </w:tcPr>
          <w:p w14:paraId="33EB8C40" w14:textId="77777777" w:rsidR="00B33C19" w:rsidRPr="00B33C19" w:rsidRDefault="00B33C19" w:rsidP="007244D4">
            <w:pPr>
              <w:rPr>
                <w:rStyle w:val="Ttulo1Car"/>
                <w:rFonts w:ascii="Arial" w:hAnsi="Arial" w:cs="Arial"/>
                <w:b/>
                <w:color w:val="auto"/>
                <w:sz w:val="16"/>
                <w:szCs w:val="16"/>
              </w:rPr>
            </w:pPr>
            <w:bookmarkStart w:id="279" w:name="_Toc47778193"/>
            <w:bookmarkStart w:id="280" w:name="_Toc47779360"/>
            <w:bookmarkStart w:id="281" w:name="_Toc47779623"/>
            <w:bookmarkStart w:id="282" w:name="_Toc93497138"/>
            <w:bookmarkStart w:id="283" w:name="_Toc93497338"/>
            <w:bookmarkStart w:id="284" w:name="_Toc93497499"/>
            <w:bookmarkStart w:id="285" w:name="_Toc93497900"/>
            <w:bookmarkStart w:id="286" w:name="_Toc125101009"/>
            <w:r w:rsidRPr="00B33C19">
              <w:rPr>
                <w:rStyle w:val="Ttulo1Car"/>
                <w:rFonts w:ascii="Arial" w:hAnsi="Arial" w:cs="Arial"/>
                <w:color w:val="auto"/>
                <w:sz w:val="16"/>
                <w:szCs w:val="16"/>
              </w:rPr>
              <w:lastRenderedPageBreak/>
              <w:t>Política de Seguridad del Paciente</w:t>
            </w:r>
            <w:bookmarkEnd w:id="279"/>
            <w:bookmarkEnd w:id="280"/>
            <w:bookmarkEnd w:id="281"/>
            <w:bookmarkEnd w:id="282"/>
            <w:bookmarkEnd w:id="283"/>
            <w:bookmarkEnd w:id="284"/>
            <w:bookmarkEnd w:id="285"/>
            <w:bookmarkEnd w:id="286"/>
          </w:p>
          <w:p w14:paraId="6E7048D1" w14:textId="77777777" w:rsidR="00B33C19" w:rsidRPr="00B33C19" w:rsidRDefault="00B33C19" w:rsidP="007244D4">
            <w:pPr>
              <w:rPr>
                <w:rStyle w:val="Ttulo1Car"/>
                <w:rFonts w:ascii="Arial" w:hAnsi="Arial" w:cs="Arial"/>
                <w:b/>
                <w:color w:val="auto"/>
                <w:sz w:val="16"/>
                <w:szCs w:val="16"/>
              </w:rPr>
            </w:pPr>
          </w:p>
          <w:p w14:paraId="64A66466" w14:textId="77777777" w:rsidR="00B33C19" w:rsidRPr="00B33C19" w:rsidRDefault="00B33C19" w:rsidP="007244D4">
            <w:pPr>
              <w:rPr>
                <w:rStyle w:val="Ttulo1Car"/>
                <w:rFonts w:ascii="Arial" w:hAnsi="Arial" w:cs="Arial"/>
                <w:b/>
                <w:color w:val="auto"/>
                <w:sz w:val="16"/>
                <w:szCs w:val="16"/>
              </w:rPr>
            </w:pPr>
            <w:bookmarkStart w:id="287" w:name="_Toc47778194"/>
            <w:bookmarkStart w:id="288" w:name="_Toc47779361"/>
            <w:bookmarkStart w:id="289" w:name="_Toc47779624"/>
            <w:bookmarkStart w:id="290" w:name="_Toc93497139"/>
            <w:bookmarkStart w:id="291" w:name="_Toc93497339"/>
            <w:bookmarkStart w:id="292" w:name="_Toc93497500"/>
            <w:bookmarkStart w:id="293" w:name="_Toc93497901"/>
            <w:bookmarkStart w:id="294" w:name="_Toc125101010"/>
            <w:r w:rsidRPr="00B33C19">
              <w:rPr>
                <w:rStyle w:val="Ttulo1Car"/>
                <w:rFonts w:ascii="Arial" w:hAnsi="Arial" w:cs="Arial"/>
                <w:color w:val="auto"/>
                <w:sz w:val="16"/>
                <w:szCs w:val="16"/>
              </w:rPr>
              <w:t>La E.S.E. Hospital Manuela Beltrán de Socorro garantiza un entorno seguro y dispone de recursos para el fomento de  la cultura y gestión de incidentes y eventos adversos, con un enfoque preventivo orientado a la minimización de riesgos en alianza con el usuario, su familia y colaboradores.</w:t>
            </w:r>
            <w:bookmarkEnd w:id="287"/>
            <w:bookmarkEnd w:id="288"/>
            <w:bookmarkEnd w:id="289"/>
            <w:bookmarkEnd w:id="290"/>
            <w:bookmarkEnd w:id="291"/>
            <w:bookmarkEnd w:id="292"/>
            <w:bookmarkEnd w:id="293"/>
            <w:bookmarkEnd w:id="294"/>
          </w:p>
        </w:tc>
        <w:tc>
          <w:tcPr>
            <w:tcW w:w="4644" w:type="dxa"/>
            <w:tcBorders>
              <w:top w:val="single" w:sz="8" w:space="0" w:color="000000"/>
              <w:bottom w:val="single" w:sz="8" w:space="0" w:color="000000"/>
            </w:tcBorders>
            <w:shd w:val="clear" w:color="auto" w:fill="auto"/>
            <w:vAlign w:val="center"/>
          </w:tcPr>
          <w:p w14:paraId="5E667B3D" w14:textId="77777777" w:rsidR="00B33C19" w:rsidRPr="00B33C19" w:rsidRDefault="00B33C19" w:rsidP="007244D4">
            <w:pPr>
              <w:rPr>
                <w:rStyle w:val="Ttulo1Car"/>
                <w:rFonts w:ascii="Arial" w:hAnsi="Arial" w:cs="Arial"/>
                <w:b/>
                <w:color w:val="auto"/>
                <w:sz w:val="16"/>
                <w:szCs w:val="16"/>
              </w:rPr>
            </w:pPr>
            <w:bookmarkStart w:id="295" w:name="_Toc47778195"/>
            <w:bookmarkStart w:id="296" w:name="_Toc47779362"/>
            <w:bookmarkStart w:id="297" w:name="_Toc47779625"/>
            <w:bookmarkStart w:id="298" w:name="_Toc93497140"/>
            <w:bookmarkStart w:id="299" w:name="_Toc93497340"/>
            <w:bookmarkStart w:id="300" w:name="_Toc93497501"/>
            <w:bookmarkStart w:id="301" w:name="_Toc93497902"/>
            <w:bookmarkStart w:id="302" w:name="_Toc125101011"/>
            <w:r w:rsidRPr="00B33C19">
              <w:rPr>
                <w:rStyle w:val="Ttulo1Car"/>
                <w:rFonts w:ascii="Arial" w:hAnsi="Arial" w:cs="Arial"/>
                <w:color w:val="auto"/>
                <w:sz w:val="16"/>
                <w:szCs w:val="16"/>
              </w:rPr>
              <w:t>Objetivos de la Política de Seguridad del Paciente</w:t>
            </w:r>
            <w:bookmarkEnd w:id="295"/>
            <w:bookmarkEnd w:id="296"/>
            <w:bookmarkEnd w:id="297"/>
            <w:bookmarkEnd w:id="298"/>
            <w:bookmarkEnd w:id="299"/>
            <w:bookmarkEnd w:id="300"/>
            <w:bookmarkEnd w:id="301"/>
            <w:bookmarkEnd w:id="302"/>
          </w:p>
          <w:p w14:paraId="1C92B95D" w14:textId="77777777" w:rsidR="00B33C19" w:rsidRPr="00B33C19" w:rsidRDefault="00B33C19" w:rsidP="007244D4">
            <w:pPr>
              <w:rPr>
                <w:rStyle w:val="Ttulo1Car"/>
                <w:rFonts w:ascii="Arial" w:hAnsi="Arial" w:cs="Arial"/>
                <w:b/>
                <w:color w:val="auto"/>
                <w:sz w:val="16"/>
                <w:szCs w:val="16"/>
              </w:rPr>
            </w:pPr>
          </w:p>
          <w:p w14:paraId="43DDF555" w14:textId="77777777" w:rsidR="00B33C19" w:rsidRPr="00B33C19" w:rsidRDefault="00B33C19" w:rsidP="007244D4">
            <w:pPr>
              <w:rPr>
                <w:rStyle w:val="Ttulo1Car"/>
                <w:rFonts w:ascii="Arial" w:hAnsi="Arial" w:cs="Arial"/>
                <w:b/>
                <w:color w:val="auto"/>
                <w:sz w:val="16"/>
                <w:szCs w:val="16"/>
              </w:rPr>
            </w:pPr>
            <w:bookmarkStart w:id="303" w:name="_Toc47778196"/>
            <w:bookmarkStart w:id="304" w:name="_Toc47779363"/>
            <w:bookmarkStart w:id="305" w:name="_Toc47779626"/>
            <w:bookmarkStart w:id="306" w:name="_Toc93497141"/>
            <w:bookmarkStart w:id="307" w:name="_Toc93497341"/>
            <w:bookmarkStart w:id="308" w:name="_Toc93497502"/>
            <w:bookmarkStart w:id="309" w:name="_Toc93497903"/>
            <w:bookmarkStart w:id="310" w:name="_Toc125101012"/>
            <w:r w:rsidRPr="00B33C19">
              <w:rPr>
                <w:rStyle w:val="Ttulo1Car"/>
                <w:rFonts w:ascii="Arial" w:hAnsi="Arial" w:cs="Arial"/>
                <w:color w:val="auto"/>
                <w:sz w:val="16"/>
                <w:szCs w:val="16"/>
              </w:rPr>
              <w:t>Incentivar la cultura del reporte de incidente y evento adverso en todos los niveles de la Institución.</w:t>
            </w:r>
            <w:bookmarkEnd w:id="303"/>
            <w:bookmarkEnd w:id="304"/>
            <w:bookmarkEnd w:id="305"/>
            <w:bookmarkEnd w:id="306"/>
            <w:bookmarkEnd w:id="307"/>
            <w:bookmarkEnd w:id="308"/>
            <w:bookmarkEnd w:id="309"/>
            <w:bookmarkEnd w:id="310"/>
          </w:p>
          <w:p w14:paraId="3519A1D6" w14:textId="77777777" w:rsidR="00B33C19" w:rsidRPr="00B33C19" w:rsidRDefault="00B33C19" w:rsidP="007244D4">
            <w:pPr>
              <w:rPr>
                <w:rStyle w:val="Ttulo1Car"/>
                <w:rFonts w:ascii="Arial" w:hAnsi="Arial" w:cs="Arial"/>
                <w:b/>
                <w:color w:val="auto"/>
                <w:sz w:val="16"/>
                <w:szCs w:val="16"/>
              </w:rPr>
            </w:pPr>
            <w:bookmarkStart w:id="311" w:name="_Toc47778197"/>
            <w:bookmarkStart w:id="312" w:name="_Toc47779364"/>
            <w:bookmarkStart w:id="313" w:name="_Toc47779627"/>
            <w:bookmarkStart w:id="314" w:name="_Toc93497142"/>
            <w:bookmarkStart w:id="315" w:name="_Toc93497342"/>
            <w:bookmarkStart w:id="316" w:name="_Toc93497503"/>
            <w:bookmarkStart w:id="317" w:name="_Toc93497904"/>
            <w:bookmarkStart w:id="318" w:name="_Toc125101013"/>
            <w:r w:rsidRPr="00B33C19">
              <w:rPr>
                <w:rStyle w:val="Ttulo1Car"/>
                <w:rFonts w:ascii="Arial" w:hAnsi="Arial" w:cs="Arial"/>
                <w:color w:val="auto"/>
                <w:sz w:val="16"/>
                <w:szCs w:val="16"/>
              </w:rPr>
              <w:t>Capacitar en todos los niveles a los colaboradores en la política de Seguridad del Paciente.</w:t>
            </w:r>
            <w:bookmarkEnd w:id="311"/>
            <w:bookmarkEnd w:id="312"/>
            <w:bookmarkEnd w:id="313"/>
            <w:bookmarkEnd w:id="314"/>
            <w:bookmarkEnd w:id="315"/>
            <w:bookmarkEnd w:id="316"/>
            <w:bookmarkEnd w:id="317"/>
            <w:bookmarkEnd w:id="318"/>
          </w:p>
          <w:p w14:paraId="33624E0F" w14:textId="77777777" w:rsidR="00B33C19" w:rsidRPr="00B33C19" w:rsidRDefault="00B33C19" w:rsidP="007244D4">
            <w:pPr>
              <w:rPr>
                <w:rStyle w:val="Ttulo1Car"/>
                <w:rFonts w:ascii="Arial" w:hAnsi="Arial" w:cs="Arial"/>
                <w:b/>
                <w:color w:val="auto"/>
                <w:sz w:val="16"/>
                <w:szCs w:val="16"/>
              </w:rPr>
            </w:pPr>
            <w:bookmarkStart w:id="319" w:name="_Toc47778198"/>
            <w:bookmarkStart w:id="320" w:name="_Toc47779365"/>
            <w:bookmarkStart w:id="321" w:name="_Toc47779628"/>
            <w:bookmarkStart w:id="322" w:name="_Toc93497143"/>
            <w:bookmarkStart w:id="323" w:name="_Toc93497343"/>
            <w:bookmarkStart w:id="324" w:name="_Toc93497504"/>
            <w:bookmarkStart w:id="325" w:name="_Toc93497905"/>
            <w:bookmarkStart w:id="326" w:name="_Toc125101014"/>
            <w:r w:rsidRPr="00B33C19">
              <w:rPr>
                <w:rStyle w:val="Ttulo1Car"/>
                <w:rFonts w:ascii="Arial" w:hAnsi="Arial" w:cs="Arial"/>
                <w:color w:val="auto"/>
                <w:sz w:val="16"/>
                <w:szCs w:val="16"/>
              </w:rPr>
              <w:t>Medir adherencia por parte de los colaboradores a la política de Seguridad del paciente.</w:t>
            </w:r>
            <w:bookmarkEnd w:id="319"/>
            <w:bookmarkEnd w:id="320"/>
            <w:bookmarkEnd w:id="321"/>
            <w:bookmarkEnd w:id="322"/>
            <w:bookmarkEnd w:id="323"/>
            <w:bookmarkEnd w:id="324"/>
            <w:bookmarkEnd w:id="325"/>
            <w:bookmarkEnd w:id="326"/>
          </w:p>
          <w:p w14:paraId="5D595B95" w14:textId="77777777" w:rsidR="00B33C19" w:rsidRPr="00B33C19" w:rsidRDefault="00B33C19" w:rsidP="007244D4">
            <w:pPr>
              <w:rPr>
                <w:rStyle w:val="Ttulo1Car"/>
                <w:rFonts w:ascii="Arial" w:hAnsi="Arial" w:cs="Arial"/>
                <w:b/>
                <w:color w:val="auto"/>
                <w:sz w:val="16"/>
                <w:szCs w:val="16"/>
              </w:rPr>
            </w:pPr>
            <w:bookmarkStart w:id="327" w:name="_Toc47778199"/>
            <w:bookmarkStart w:id="328" w:name="_Toc47779366"/>
            <w:bookmarkStart w:id="329" w:name="_Toc47779629"/>
            <w:bookmarkStart w:id="330" w:name="_Toc93497144"/>
            <w:bookmarkStart w:id="331" w:name="_Toc93497344"/>
            <w:bookmarkStart w:id="332" w:name="_Toc93497505"/>
            <w:bookmarkStart w:id="333" w:name="_Toc93497906"/>
            <w:bookmarkStart w:id="334" w:name="_Toc125101015"/>
            <w:r w:rsidRPr="00B33C19">
              <w:rPr>
                <w:rStyle w:val="Ttulo1Car"/>
                <w:rFonts w:ascii="Arial" w:hAnsi="Arial" w:cs="Arial"/>
                <w:color w:val="auto"/>
                <w:sz w:val="16"/>
                <w:szCs w:val="16"/>
              </w:rPr>
              <w:t>Gestionar de manera completa de los eventos adversos e incidentes para minimizar los riesgos asociados a la prestación de los servicios y aumentar la seguridad.</w:t>
            </w:r>
            <w:bookmarkEnd w:id="327"/>
            <w:bookmarkEnd w:id="328"/>
            <w:bookmarkEnd w:id="329"/>
            <w:bookmarkEnd w:id="330"/>
            <w:bookmarkEnd w:id="331"/>
            <w:bookmarkEnd w:id="332"/>
            <w:bookmarkEnd w:id="333"/>
            <w:bookmarkEnd w:id="334"/>
          </w:p>
        </w:tc>
      </w:tr>
      <w:tr w:rsidR="00B33C19" w:rsidRPr="00B33C19" w14:paraId="5675D2B8" w14:textId="77777777" w:rsidTr="00B33C19">
        <w:trPr>
          <w:trHeight w:val="405"/>
          <w:jc w:val="center"/>
        </w:trPr>
        <w:tc>
          <w:tcPr>
            <w:tcW w:w="8830" w:type="dxa"/>
            <w:gridSpan w:val="2"/>
            <w:tcBorders>
              <w:top w:val="single" w:sz="8" w:space="0" w:color="000000"/>
              <w:bottom w:val="single" w:sz="8" w:space="0" w:color="000000"/>
            </w:tcBorders>
            <w:shd w:val="clear" w:color="auto" w:fill="auto"/>
            <w:vAlign w:val="center"/>
          </w:tcPr>
          <w:p w14:paraId="5815C6BB" w14:textId="77777777" w:rsidR="00B33C19" w:rsidRPr="00F46E9B" w:rsidRDefault="00B33C19" w:rsidP="007244D4">
            <w:pPr>
              <w:jc w:val="center"/>
              <w:rPr>
                <w:rStyle w:val="Ttulo1Car"/>
                <w:rFonts w:ascii="Arial" w:hAnsi="Arial" w:cs="Arial"/>
                <w:b/>
                <w:bCs/>
                <w:color w:val="auto"/>
                <w:sz w:val="16"/>
                <w:szCs w:val="16"/>
              </w:rPr>
            </w:pPr>
            <w:bookmarkStart w:id="335" w:name="_Toc47778200"/>
            <w:bookmarkStart w:id="336" w:name="_Toc47779367"/>
            <w:bookmarkStart w:id="337" w:name="_Toc47779630"/>
            <w:bookmarkStart w:id="338" w:name="_Toc93497145"/>
            <w:bookmarkStart w:id="339" w:name="_Toc93497345"/>
            <w:bookmarkStart w:id="340" w:name="_Toc93497506"/>
            <w:bookmarkStart w:id="341" w:name="_Toc93497907"/>
            <w:bookmarkStart w:id="342" w:name="_Toc125101016"/>
            <w:r w:rsidRPr="00F46E9B">
              <w:rPr>
                <w:rStyle w:val="Ttulo1Car"/>
                <w:rFonts w:ascii="Arial" w:hAnsi="Arial" w:cs="Arial"/>
                <w:b/>
                <w:bCs/>
                <w:i/>
                <w:iCs/>
                <w:color w:val="auto"/>
                <w:sz w:val="16"/>
                <w:szCs w:val="16"/>
              </w:rPr>
              <w:t>Eje Gestión Integral</w:t>
            </w:r>
            <w:bookmarkEnd w:id="335"/>
            <w:bookmarkEnd w:id="336"/>
            <w:bookmarkEnd w:id="337"/>
            <w:bookmarkEnd w:id="338"/>
            <w:bookmarkEnd w:id="339"/>
            <w:bookmarkEnd w:id="340"/>
            <w:bookmarkEnd w:id="341"/>
            <w:bookmarkEnd w:id="342"/>
          </w:p>
        </w:tc>
      </w:tr>
      <w:tr w:rsidR="00B33C19" w:rsidRPr="00B33C19" w14:paraId="0670621D" w14:textId="77777777" w:rsidTr="004B45C3">
        <w:trPr>
          <w:trHeight w:val="2231"/>
          <w:jc w:val="center"/>
        </w:trPr>
        <w:tc>
          <w:tcPr>
            <w:tcW w:w="4186" w:type="dxa"/>
            <w:tcBorders>
              <w:top w:val="single" w:sz="8" w:space="0" w:color="000000"/>
              <w:bottom w:val="nil"/>
              <w:right w:val="single" w:sz="6" w:space="0" w:color="000000"/>
            </w:tcBorders>
            <w:shd w:val="clear" w:color="auto" w:fill="auto"/>
            <w:vAlign w:val="center"/>
          </w:tcPr>
          <w:p w14:paraId="0121AE12" w14:textId="77777777" w:rsidR="00B33C19" w:rsidRPr="00B33C19" w:rsidRDefault="00B33C19" w:rsidP="007244D4">
            <w:pPr>
              <w:rPr>
                <w:rStyle w:val="Ttulo1Car"/>
                <w:rFonts w:ascii="Arial" w:hAnsi="Arial" w:cs="Arial"/>
                <w:b/>
                <w:color w:val="auto"/>
                <w:sz w:val="16"/>
                <w:szCs w:val="16"/>
              </w:rPr>
            </w:pPr>
            <w:bookmarkStart w:id="343" w:name="_Toc47778201"/>
            <w:bookmarkStart w:id="344" w:name="_Toc47779368"/>
            <w:bookmarkStart w:id="345" w:name="_Toc47779631"/>
            <w:bookmarkStart w:id="346" w:name="_Toc93497146"/>
            <w:bookmarkStart w:id="347" w:name="_Toc93497346"/>
            <w:bookmarkStart w:id="348" w:name="_Toc93497507"/>
            <w:bookmarkStart w:id="349" w:name="_Toc93497908"/>
            <w:bookmarkStart w:id="350" w:name="_Toc125101017"/>
            <w:r w:rsidRPr="00B33C19">
              <w:rPr>
                <w:rStyle w:val="Ttulo1Car"/>
                <w:rFonts w:ascii="Arial" w:hAnsi="Arial" w:cs="Arial"/>
                <w:color w:val="auto"/>
                <w:sz w:val="16"/>
                <w:szCs w:val="16"/>
              </w:rPr>
              <w:t>Política de Gestión Integral</w:t>
            </w:r>
            <w:bookmarkEnd w:id="343"/>
            <w:bookmarkEnd w:id="344"/>
            <w:bookmarkEnd w:id="345"/>
            <w:bookmarkEnd w:id="346"/>
            <w:bookmarkEnd w:id="347"/>
            <w:bookmarkEnd w:id="348"/>
            <w:bookmarkEnd w:id="349"/>
            <w:bookmarkEnd w:id="350"/>
          </w:p>
          <w:p w14:paraId="041F981F" w14:textId="77777777" w:rsidR="00B33C19" w:rsidRPr="00B33C19" w:rsidRDefault="00B33C19" w:rsidP="007244D4">
            <w:pPr>
              <w:rPr>
                <w:rStyle w:val="Ttulo1Car"/>
                <w:rFonts w:ascii="Arial" w:hAnsi="Arial" w:cs="Arial"/>
                <w:b/>
                <w:color w:val="auto"/>
                <w:sz w:val="16"/>
                <w:szCs w:val="16"/>
              </w:rPr>
            </w:pPr>
          </w:p>
          <w:p w14:paraId="4B1B9DDA" w14:textId="77777777" w:rsidR="00B33C19" w:rsidRPr="00B33C19" w:rsidRDefault="00B33C19" w:rsidP="007244D4">
            <w:pPr>
              <w:rPr>
                <w:rStyle w:val="Ttulo1Car"/>
                <w:rFonts w:ascii="Arial" w:hAnsi="Arial" w:cs="Arial"/>
                <w:b/>
                <w:color w:val="auto"/>
                <w:sz w:val="16"/>
                <w:szCs w:val="16"/>
              </w:rPr>
            </w:pPr>
            <w:bookmarkStart w:id="351" w:name="_Toc47778202"/>
            <w:bookmarkStart w:id="352" w:name="_Toc47779369"/>
            <w:bookmarkStart w:id="353" w:name="_Toc47779632"/>
            <w:bookmarkStart w:id="354" w:name="_Toc93497147"/>
            <w:bookmarkStart w:id="355" w:name="_Toc93497347"/>
            <w:bookmarkStart w:id="356" w:name="_Toc93497508"/>
            <w:bookmarkStart w:id="357" w:name="_Toc93497909"/>
            <w:bookmarkStart w:id="358" w:name="_Toc125101018"/>
            <w:r w:rsidRPr="00B33C19">
              <w:rPr>
                <w:rStyle w:val="Ttulo1Car"/>
                <w:rFonts w:ascii="Arial" w:hAnsi="Arial" w:cs="Arial"/>
                <w:color w:val="auto"/>
                <w:sz w:val="16"/>
                <w:szCs w:val="16"/>
              </w:rPr>
              <w:t>En la E.S.E Hospital Regional Manuela Beltrán, promovemos el bienestar de nuestros colaboradores mediante la generación de ambientes de trabajos seguros y saludables que prevengan y minimicen lesiones y enfermedades relacionadas con las actividades realizadas, fomentando la implementación de buenas prácticas ambientales que nos permitan mitigar los impactos generados por el desarrollo propio de nuestra misión. Así mismo,  como pilares para la ejecución eficaz de los procesos institucionales, considerar la mejora continua en los procesos  con impacto en la calidad de los servicios prestados y dar cumplimiento de la normatividad vigente en materia de Seguridad, Salud en el Trabajo, Medio Ambiente, calidad y otros requisitos aplicables.</w:t>
            </w:r>
            <w:bookmarkEnd w:id="351"/>
            <w:bookmarkEnd w:id="352"/>
            <w:bookmarkEnd w:id="353"/>
            <w:bookmarkEnd w:id="354"/>
            <w:bookmarkEnd w:id="355"/>
            <w:bookmarkEnd w:id="356"/>
            <w:bookmarkEnd w:id="357"/>
            <w:bookmarkEnd w:id="358"/>
          </w:p>
        </w:tc>
        <w:tc>
          <w:tcPr>
            <w:tcW w:w="4644" w:type="dxa"/>
            <w:tcBorders>
              <w:top w:val="single" w:sz="8" w:space="0" w:color="000000"/>
              <w:bottom w:val="nil"/>
            </w:tcBorders>
            <w:shd w:val="clear" w:color="auto" w:fill="auto"/>
            <w:vAlign w:val="center"/>
          </w:tcPr>
          <w:p w14:paraId="7D838931" w14:textId="77777777" w:rsidR="00B33C19" w:rsidRPr="00B33C19" w:rsidRDefault="00B33C19" w:rsidP="007244D4">
            <w:pPr>
              <w:rPr>
                <w:rStyle w:val="Ttulo1Car"/>
                <w:rFonts w:ascii="Arial" w:hAnsi="Arial" w:cs="Arial"/>
                <w:b/>
                <w:color w:val="auto"/>
                <w:sz w:val="16"/>
                <w:szCs w:val="16"/>
              </w:rPr>
            </w:pPr>
            <w:bookmarkStart w:id="359" w:name="_Toc47778203"/>
            <w:bookmarkStart w:id="360" w:name="_Toc47779370"/>
            <w:bookmarkStart w:id="361" w:name="_Toc47779633"/>
            <w:bookmarkStart w:id="362" w:name="_Toc93497148"/>
            <w:bookmarkStart w:id="363" w:name="_Toc93497348"/>
            <w:bookmarkStart w:id="364" w:name="_Toc93497509"/>
            <w:bookmarkStart w:id="365" w:name="_Toc93497910"/>
            <w:bookmarkStart w:id="366" w:name="_Toc125101019"/>
            <w:r w:rsidRPr="00B33C19">
              <w:rPr>
                <w:rStyle w:val="Ttulo1Car"/>
                <w:rFonts w:ascii="Arial" w:hAnsi="Arial" w:cs="Arial"/>
                <w:color w:val="auto"/>
                <w:sz w:val="16"/>
                <w:szCs w:val="16"/>
              </w:rPr>
              <w:t>Objetivos de la Política de Gestión Integral</w:t>
            </w:r>
            <w:bookmarkEnd w:id="359"/>
            <w:bookmarkEnd w:id="360"/>
            <w:bookmarkEnd w:id="361"/>
            <w:bookmarkEnd w:id="362"/>
            <w:bookmarkEnd w:id="363"/>
            <w:bookmarkEnd w:id="364"/>
            <w:bookmarkEnd w:id="365"/>
            <w:bookmarkEnd w:id="366"/>
            <w:r w:rsidRPr="00B33C19">
              <w:rPr>
                <w:rStyle w:val="Ttulo1Car"/>
                <w:rFonts w:ascii="Arial" w:hAnsi="Arial" w:cs="Arial"/>
                <w:color w:val="auto"/>
                <w:sz w:val="16"/>
                <w:szCs w:val="16"/>
              </w:rPr>
              <w:t xml:space="preserve"> </w:t>
            </w:r>
          </w:p>
          <w:p w14:paraId="3A332B51" w14:textId="77777777" w:rsidR="00B33C19" w:rsidRPr="00B33C19" w:rsidRDefault="00B33C19" w:rsidP="007244D4">
            <w:pPr>
              <w:rPr>
                <w:rStyle w:val="Ttulo1Car"/>
                <w:rFonts w:ascii="Arial" w:hAnsi="Arial" w:cs="Arial"/>
                <w:b/>
                <w:color w:val="auto"/>
                <w:sz w:val="16"/>
                <w:szCs w:val="16"/>
              </w:rPr>
            </w:pPr>
          </w:p>
          <w:p w14:paraId="5811887C" w14:textId="77777777" w:rsidR="00B33C19" w:rsidRPr="00B33C19" w:rsidRDefault="00B33C19" w:rsidP="007244D4">
            <w:pPr>
              <w:rPr>
                <w:rStyle w:val="Ttulo1Car"/>
                <w:rFonts w:ascii="Arial" w:hAnsi="Arial" w:cs="Arial"/>
                <w:b/>
                <w:color w:val="auto"/>
                <w:sz w:val="16"/>
                <w:szCs w:val="16"/>
              </w:rPr>
            </w:pPr>
            <w:bookmarkStart w:id="367" w:name="_Toc47778204"/>
            <w:bookmarkStart w:id="368" w:name="_Toc47779371"/>
            <w:bookmarkStart w:id="369" w:name="_Toc47779634"/>
            <w:bookmarkStart w:id="370" w:name="_Toc93497149"/>
            <w:bookmarkStart w:id="371" w:name="_Toc93497349"/>
            <w:bookmarkStart w:id="372" w:name="_Toc93497510"/>
            <w:bookmarkStart w:id="373" w:name="_Toc93497911"/>
            <w:bookmarkStart w:id="374" w:name="_Toc125101020"/>
            <w:r w:rsidRPr="00B33C19">
              <w:rPr>
                <w:rStyle w:val="Ttulo1Car"/>
                <w:rFonts w:ascii="Arial" w:hAnsi="Arial" w:cs="Arial"/>
                <w:color w:val="auto"/>
                <w:sz w:val="16"/>
                <w:szCs w:val="16"/>
              </w:rPr>
              <w:t>Sensibilizar, formar, verificar y tomar acciones en todos los niveles de la institución en la segregación de los residuos derivados de la prestación de los servicios</w:t>
            </w:r>
            <w:bookmarkEnd w:id="367"/>
            <w:bookmarkEnd w:id="368"/>
            <w:bookmarkEnd w:id="369"/>
            <w:bookmarkEnd w:id="370"/>
            <w:bookmarkEnd w:id="371"/>
            <w:bookmarkEnd w:id="372"/>
            <w:bookmarkEnd w:id="373"/>
            <w:bookmarkEnd w:id="374"/>
          </w:p>
          <w:p w14:paraId="33ADD085" w14:textId="77777777" w:rsidR="00B33C19" w:rsidRPr="00B33C19" w:rsidRDefault="00B33C19" w:rsidP="007244D4">
            <w:pPr>
              <w:rPr>
                <w:rStyle w:val="Ttulo1Car"/>
                <w:rFonts w:ascii="Arial" w:hAnsi="Arial" w:cs="Arial"/>
                <w:b/>
                <w:color w:val="auto"/>
                <w:sz w:val="16"/>
                <w:szCs w:val="16"/>
              </w:rPr>
            </w:pPr>
            <w:bookmarkStart w:id="375" w:name="_Toc47778205"/>
            <w:bookmarkStart w:id="376" w:name="_Toc47779372"/>
            <w:bookmarkStart w:id="377" w:name="_Toc47779635"/>
            <w:bookmarkStart w:id="378" w:name="_Toc93497150"/>
            <w:bookmarkStart w:id="379" w:name="_Toc93497350"/>
            <w:bookmarkStart w:id="380" w:name="_Toc93497511"/>
            <w:bookmarkStart w:id="381" w:name="_Toc93497912"/>
            <w:bookmarkStart w:id="382" w:name="_Toc125101021"/>
            <w:r w:rsidRPr="00B33C19">
              <w:rPr>
                <w:rStyle w:val="Ttulo1Car"/>
                <w:rFonts w:ascii="Arial" w:hAnsi="Arial" w:cs="Arial"/>
                <w:color w:val="auto"/>
                <w:sz w:val="16"/>
                <w:szCs w:val="16"/>
              </w:rPr>
              <w:t>Mejorar el aprovechamiento de los recursos de impacto ambiental (agua, energía y papel), con base en mediciones periódicas</w:t>
            </w:r>
            <w:bookmarkEnd w:id="375"/>
            <w:bookmarkEnd w:id="376"/>
            <w:bookmarkEnd w:id="377"/>
            <w:bookmarkEnd w:id="378"/>
            <w:bookmarkEnd w:id="379"/>
            <w:bookmarkEnd w:id="380"/>
            <w:bookmarkEnd w:id="381"/>
            <w:bookmarkEnd w:id="382"/>
          </w:p>
          <w:p w14:paraId="2E253F21" w14:textId="77777777" w:rsidR="00B33C19" w:rsidRPr="00B33C19" w:rsidRDefault="00B33C19" w:rsidP="007244D4">
            <w:pPr>
              <w:rPr>
                <w:rStyle w:val="Ttulo1Car"/>
                <w:rFonts w:ascii="Arial" w:hAnsi="Arial" w:cs="Arial"/>
                <w:b/>
                <w:color w:val="auto"/>
                <w:sz w:val="16"/>
                <w:szCs w:val="16"/>
              </w:rPr>
            </w:pPr>
            <w:bookmarkStart w:id="383" w:name="_Toc47778206"/>
            <w:bookmarkStart w:id="384" w:name="_Toc47779373"/>
            <w:bookmarkStart w:id="385" w:name="_Toc47779636"/>
            <w:bookmarkStart w:id="386" w:name="_Toc93497151"/>
            <w:bookmarkStart w:id="387" w:name="_Toc93497351"/>
            <w:bookmarkStart w:id="388" w:name="_Toc93497512"/>
            <w:bookmarkStart w:id="389" w:name="_Toc93497913"/>
            <w:bookmarkStart w:id="390" w:name="_Toc125101022"/>
            <w:r w:rsidRPr="00B33C19">
              <w:rPr>
                <w:rStyle w:val="Ttulo1Car"/>
                <w:rFonts w:ascii="Arial" w:hAnsi="Arial" w:cs="Arial"/>
                <w:color w:val="auto"/>
                <w:sz w:val="16"/>
                <w:szCs w:val="16"/>
              </w:rPr>
              <w:t>Medir el desempeño de los procesos identificados en el sistema de Gestión</w:t>
            </w:r>
            <w:bookmarkEnd w:id="383"/>
            <w:bookmarkEnd w:id="384"/>
            <w:bookmarkEnd w:id="385"/>
            <w:bookmarkEnd w:id="386"/>
            <w:bookmarkEnd w:id="387"/>
            <w:bookmarkEnd w:id="388"/>
            <w:bookmarkEnd w:id="389"/>
            <w:bookmarkEnd w:id="390"/>
          </w:p>
          <w:p w14:paraId="65F3B365" w14:textId="77777777" w:rsidR="00B33C19" w:rsidRPr="00B33C19" w:rsidRDefault="00B33C19" w:rsidP="007244D4">
            <w:pPr>
              <w:rPr>
                <w:rStyle w:val="Ttulo1Car"/>
                <w:rFonts w:ascii="Arial" w:hAnsi="Arial" w:cs="Arial"/>
                <w:b/>
                <w:color w:val="auto"/>
                <w:sz w:val="16"/>
                <w:szCs w:val="16"/>
              </w:rPr>
            </w:pPr>
            <w:bookmarkStart w:id="391" w:name="_Toc47778207"/>
            <w:bookmarkStart w:id="392" w:name="_Toc47779374"/>
            <w:bookmarkStart w:id="393" w:name="_Toc47779637"/>
            <w:bookmarkStart w:id="394" w:name="_Toc93497152"/>
            <w:bookmarkStart w:id="395" w:name="_Toc93497352"/>
            <w:bookmarkStart w:id="396" w:name="_Toc93497513"/>
            <w:bookmarkStart w:id="397" w:name="_Toc93497914"/>
            <w:bookmarkStart w:id="398" w:name="_Toc125101023"/>
            <w:r w:rsidRPr="00B33C19">
              <w:rPr>
                <w:rStyle w:val="Ttulo1Car"/>
                <w:rFonts w:ascii="Arial" w:hAnsi="Arial" w:cs="Arial"/>
                <w:color w:val="auto"/>
                <w:sz w:val="16"/>
                <w:szCs w:val="16"/>
              </w:rPr>
              <w:t>Aumentar el nivel de satisfacción del usuario y su familia en relación a aspectos administrativos y asistenciales durante la prestación del servicio</w:t>
            </w:r>
            <w:bookmarkEnd w:id="391"/>
            <w:bookmarkEnd w:id="392"/>
            <w:bookmarkEnd w:id="393"/>
            <w:bookmarkEnd w:id="394"/>
            <w:bookmarkEnd w:id="395"/>
            <w:bookmarkEnd w:id="396"/>
            <w:bookmarkEnd w:id="397"/>
            <w:bookmarkEnd w:id="398"/>
          </w:p>
          <w:p w14:paraId="513624CC" w14:textId="77777777" w:rsidR="00B33C19" w:rsidRPr="00B33C19" w:rsidRDefault="00B33C19" w:rsidP="007244D4">
            <w:pPr>
              <w:rPr>
                <w:rStyle w:val="Ttulo1Car"/>
                <w:rFonts w:ascii="Arial" w:hAnsi="Arial" w:cs="Arial"/>
                <w:b/>
                <w:color w:val="auto"/>
                <w:sz w:val="16"/>
                <w:szCs w:val="16"/>
              </w:rPr>
            </w:pPr>
            <w:bookmarkStart w:id="399" w:name="_Toc47778208"/>
            <w:bookmarkStart w:id="400" w:name="_Toc47779375"/>
            <w:bookmarkStart w:id="401" w:name="_Toc47779638"/>
            <w:bookmarkStart w:id="402" w:name="_Toc93497153"/>
            <w:bookmarkStart w:id="403" w:name="_Toc93497353"/>
            <w:bookmarkStart w:id="404" w:name="_Toc93497514"/>
            <w:bookmarkStart w:id="405" w:name="_Toc93497915"/>
            <w:bookmarkStart w:id="406" w:name="_Toc125101024"/>
            <w:r w:rsidRPr="00B33C19">
              <w:rPr>
                <w:rStyle w:val="Ttulo1Car"/>
                <w:rFonts w:ascii="Arial" w:hAnsi="Arial" w:cs="Arial"/>
                <w:color w:val="auto"/>
                <w:sz w:val="16"/>
                <w:szCs w:val="16"/>
              </w:rPr>
              <w:t>Disminuir la ocurrencia de incidentes, accidentes y enfermedades laborales que afecten o puedan afectar la integridad de los colaboradores</w:t>
            </w:r>
            <w:bookmarkEnd w:id="399"/>
            <w:bookmarkEnd w:id="400"/>
            <w:bookmarkEnd w:id="401"/>
            <w:bookmarkEnd w:id="402"/>
            <w:bookmarkEnd w:id="403"/>
            <w:bookmarkEnd w:id="404"/>
            <w:bookmarkEnd w:id="405"/>
            <w:bookmarkEnd w:id="406"/>
          </w:p>
          <w:p w14:paraId="252E90A9" w14:textId="77777777" w:rsidR="00B33C19" w:rsidRPr="00B33C19" w:rsidRDefault="00B33C19" w:rsidP="007244D4">
            <w:pPr>
              <w:rPr>
                <w:rStyle w:val="Ttulo1Car"/>
                <w:rFonts w:ascii="Arial" w:hAnsi="Arial" w:cs="Arial"/>
                <w:b/>
                <w:color w:val="auto"/>
                <w:sz w:val="16"/>
                <w:szCs w:val="16"/>
              </w:rPr>
            </w:pPr>
            <w:bookmarkStart w:id="407" w:name="_Toc47778209"/>
            <w:bookmarkStart w:id="408" w:name="_Toc47779376"/>
            <w:bookmarkStart w:id="409" w:name="_Toc47779639"/>
            <w:bookmarkStart w:id="410" w:name="_Toc93497154"/>
            <w:bookmarkStart w:id="411" w:name="_Toc93497354"/>
            <w:bookmarkStart w:id="412" w:name="_Toc93497515"/>
            <w:bookmarkStart w:id="413" w:name="_Toc93497916"/>
            <w:bookmarkStart w:id="414" w:name="_Toc125101025"/>
            <w:r w:rsidRPr="00B33C19">
              <w:rPr>
                <w:rStyle w:val="Ttulo1Car"/>
                <w:rFonts w:ascii="Arial" w:hAnsi="Arial" w:cs="Arial"/>
                <w:color w:val="auto"/>
                <w:sz w:val="16"/>
                <w:szCs w:val="16"/>
              </w:rPr>
              <w:t>Disminuir el nivel de quejas y reclamos interpuestos por los usuarios y su familia en aspectos administrativos y asistenciales durante la prestación del servicio.</w:t>
            </w:r>
            <w:bookmarkEnd w:id="407"/>
            <w:bookmarkEnd w:id="408"/>
            <w:bookmarkEnd w:id="409"/>
            <w:bookmarkEnd w:id="410"/>
            <w:bookmarkEnd w:id="411"/>
            <w:bookmarkEnd w:id="412"/>
            <w:bookmarkEnd w:id="413"/>
            <w:bookmarkEnd w:id="414"/>
          </w:p>
        </w:tc>
      </w:tr>
      <w:tr w:rsidR="00B33C19" w:rsidRPr="00B33C19" w14:paraId="1CCE7091" w14:textId="77777777" w:rsidTr="00B33C19">
        <w:trPr>
          <w:trHeight w:val="264"/>
          <w:jc w:val="center"/>
        </w:trPr>
        <w:tc>
          <w:tcPr>
            <w:tcW w:w="8830" w:type="dxa"/>
            <w:gridSpan w:val="2"/>
            <w:tcBorders>
              <w:top w:val="nil"/>
              <w:bottom w:val="single" w:sz="8" w:space="0" w:color="000000"/>
            </w:tcBorders>
            <w:shd w:val="clear" w:color="auto" w:fill="auto"/>
            <w:vAlign w:val="center"/>
          </w:tcPr>
          <w:p w14:paraId="2070A749" w14:textId="1C53E66B" w:rsidR="00B33C19" w:rsidRPr="00B33C19" w:rsidRDefault="00B33C19" w:rsidP="007244D4">
            <w:pPr>
              <w:rPr>
                <w:rStyle w:val="Ttulo1Car"/>
                <w:rFonts w:ascii="Arial" w:hAnsi="Arial" w:cs="Arial"/>
                <w:b/>
                <w:color w:val="auto"/>
                <w:sz w:val="16"/>
                <w:szCs w:val="16"/>
              </w:rPr>
            </w:pPr>
          </w:p>
        </w:tc>
      </w:tr>
      <w:tr w:rsidR="00B33C19" w:rsidRPr="00B33C19" w14:paraId="2A9D251B" w14:textId="77777777" w:rsidTr="00B33C19">
        <w:trPr>
          <w:trHeight w:val="267"/>
          <w:jc w:val="center"/>
        </w:trPr>
        <w:tc>
          <w:tcPr>
            <w:tcW w:w="8830" w:type="dxa"/>
            <w:gridSpan w:val="2"/>
            <w:tcBorders>
              <w:top w:val="single" w:sz="8" w:space="0" w:color="000000"/>
              <w:bottom w:val="single" w:sz="8" w:space="0" w:color="000000"/>
            </w:tcBorders>
            <w:shd w:val="clear" w:color="auto" w:fill="auto"/>
            <w:vAlign w:val="center"/>
          </w:tcPr>
          <w:p w14:paraId="36C1245F" w14:textId="77777777" w:rsidR="00B33C19" w:rsidRPr="00F46E9B" w:rsidRDefault="00B33C19" w:rsidP="007244D4">
            <w:pPr>
              <w:jc w:val="center"/>
              <w:rPr>
                <w:rStyle w:val="Ttulo1Car"/>
                <w:rFonts w:ascii="Arial" w:hAnsi="Arial" w:cs="Arial"/>
                <w:b/>
                <w:bCs/>
                <w:color w:val="auto"/>
                <w:sz w:val="16"/>
                <w:szCs w:val="16"/>
              </w:rPr>
            </w:pPr>
            <w:bookmarkStart w:id="415" w:name="_Toc47778211"/>
            <w:bookmarkStart w:id="416" w:name="_Toc47779378"/>
            <w:bookmarkStart w:id="417" w:name="_Toc47779641"/>
            <w:bookmarkStart w:id="418" w:name="_Toc93497155"/>
            <w:bookmarkStart w:id="419" w:name="_Toc93497355"/>
            <w:bookmarkStart w:id="420" w:name="_Toc93497516"/>
            <w:bookmarkStart w:id="421" w:name="_Toc93497917"/>
            <w:bookmarkStart w:id="422" w:name="_Toc125101026"/>
            <w:r w:rsidRPr="00F46E9B">
              <w:rPr>
                <w:rStyle w:val="Ttulo1Car"/>
                <w:rFonts w:ascii="Arial" w:hAnsi="Arial" w:cs="Arial"/>
                <w:b/>
                <w:bCs/>
                <w:i/>
                <w:iCs/>
                <w:color w:val="auto"/>
                <w:sz w:val="16"/>
                <w:szCs w:val="16"/>
              </w:rPr>
              <w:t>Eje Gestión de la Tecnología</w:t>
            </w:r>
            <w:bookmarkEnd w:id="415"/>
            <w:bookmarkEnd w:id="416"/>
            <w:bookmarkEnd w:id="417"/>
            <w:bookmarkEnd w:id="418"/>
            <w:bookmarkEnd w:id="419"/>
            <w:bookmarkEnd w:id="420"/>
            <w:bookmarkEnd w:id="421"/>
            <w:bookmarkEnd w:id="422"/>
          </w:p>
        </w:tc>
      </w:tr>
      <w:tr w:rsidR="00B33C19" w:rsidRPr="00B33C19" w14:paraId="1F458958" w14:textId="77777777" w:rsidTr="00B33C19">
        <w:trPr>
          <w:trHeight w:val="1937"/>
          <w:jc w:val="center"/>
        </w:trPr>
        <w:tc>
          <w:tcPr>
            <w:tcW w:w="4186" w:type="dxa"/>
            <w:tcBorders>
              <w:top w:val="single" w:sz="8" w:space="0" w:color="000000"/>
              <w:bottom w:val="single" w:sz="8" w:space="0" w:color="000000"/>
              <w:right w:val="single" w:sz="6" w:space="0" w:color="000000"/>
            </w:tcBorders>
            <w:shd w:val="clear" w:color="auto" w:fill="auto"/>
            <w:vAlign w:val="center"/>
          </w:tcPr>
          <w:p w14:paraId="69A5596B" w14:textId="77777777" w:rsidR="00B33C19" w:rsidRPr="00B33C19" w:rsidRDefault="00B33C19" w:rsidP="007244D4">
            <w:pPr>
              <w:rPr>
                <w:rStyle w:val="Ttulo1Car"/>
                <w:rFonts w:ascii="Arial" w:hAnsi="Arial" w:cs="Arial"/>
                <w:b/>
                <w:color w:val="auto"/>
                <w:sz w:val="16"/>
                <w:szCs w:val="16"/>
              </w:rPr>
            </w:pPr>
            <w:bookmarkStart w:id="423" w:name="_Toc47778212"/>
            <w:bookmarkStart w:id="424" w:name="_Toc47779379"/>
            <w:bookmarkStart w:id="425" w:name="_Toc47779642"/>
            <w:bookmarkStart w:id="426" w:name="_Toc93497156"/>
            <w:bookmarkStart w:id="427" w:name="_Toc93497356"/>
            <w:bookmarkStart w:id="428" w:name="_Toc93497517"/>
            <w:bookmarkStart w:id="429" w:name="_Toc93497918"/>
            <w:bookmarkStart w:id="430" w:name="_Toc125101027"/>
            <w:r w:rsidRPr="00B33C19">
              <w:rPr>
                <w:rStyle w:val="Ttulo1Car"/>
                <w:rFonts w:ascii="Arial" w:hAnsi="Arial" w:cs="Arial"/>
                <w:color w:val="auto"/>
                <w:sz w:val="16"/>
                <w:szCs w:val="16"/>
              </w:rPr>
              <w:lastRenderedPageBreak/>
              <w:t>Política de Gestión de la Tecnología</w:t>
            </w:r>
            <w:bookmarkEnd w:id="423"/>
            <w:bookmarkEnd w:id="424"/>
            <w:bookmarkEnd w:id="425"/>
            <w:bookmarkEnd w:id="426"/>
            <w:bookmarkEnd w:id="427"/>
            <w:bookmarkEnd w:id="428"/>
            <w:bookmarkEnd w:id="429"/>
            <w:bookmarkEnd w:id="430"/>
          </w:p>
          <w:p w14:paraId="07644B32" w14:textId="77777777" w:rsidR="00B33C19" w:rsidRPr="00B33C19" w:rsidRDefault="00B33C19" w:rsidP="007244D4">
            <w:pPr>
              <w:rPr>
                <w:rStyle w:val="Ttulo1Car"/>
                <w:rFonts w:ascii="Arial" w:hAnsi="Arial" w:cs="Arial"/>
                <w:b/>
                <w:color w:val="auto"/>
                <w:sz w:val="16"/>
                <w:szCs w:val="16"/>
              </w:rPr>
            </w:pPr>
          </w:p>
          <w:p w14:paraId="2DA5712A" w14:textId="77777777" w:rsidR="00B33C19" w:rsidRPr="00B33C19" w:rsidRDefault="00B33C19" w:rsidP="007244D4">
            <w:pPr>
              <w:rPr>
                <w:rStyle w:val="Ttulo1Car"/>
                <w:rFonts w:ascii="Arial" w:hAnsi="Arial" w:cs="Arial"/>
                <w:b/>
                <w:color w:val="auto"/>
                <w:sz w:val="16"/>
                <w:szCs w:val="16"/>
              </w:rPr>
            </w:pPr>
            <w:bookmarkStart w:id="431" w:name="_Toc47778213"/>
            <w:bookmarkStart w:id="432" w:name="_Toc47779380"/>
            <w:bookmarkStart w:id="433" w:name="_Toc47779643"/>
            <w:bookmarkStart w:id="434" w:name="_Toc93497157"/>
            <w:bookmarkStart w:id="435" w:name="_Toc93497357"/>
            <w:bookmarkStart w:id="436" w:name="_Toc93497518"/>
            <w:bookmarkStart w:id="437" w:name="_Toc93497919"/>
            <w:bookmarkStart w:id="438" w:name="_Toc125101028"/>
            <w:r w:rsidRPr="00B33C19">
              <w:rPr>
                <w:rStyle w:val="Ttulo1Car"/>
                <w:rFonts w:ascii="Arial" w:hAnsi="Arial" w:cs="Arial"/>
                <w:color w:val="auto"/>
                <w:sz w:val="16"/>
                <w:szCs w:val="16"/>
              </w:rPr>
              <w:t>En la E.S.E Hospital Regional Manuela Beltrán, generamos mecanismos que permitan el desarrollo sistemático del ciclo de gestión de la tecnología, en las etapas de planeación, adquisición, mantenimiento, evaluación, vigilancia y reposición, con el mejor balance costo - beneficios y  gestión de riesgos inherentes al uso de la tecnología requerida en la prestación de los servicios y garantizando la seguridad de nuestros usuarios y colaboradores.</w:t>
            </w:r>
            <w:bookmarkEnd w:id="431"/>
            <w:bookmarkEnd w:id="432"/>
            <w:bookmarkEnd w:id="433"/>
            <w:bookmarkEnd w:id="434"/>
            <w:bookmarkEnd w:id="435"/>
            <w:bookmarkEnd w:id="436"/>
            <w:bookmarkEnd w:id="437"/>
            <w:bookmarkEnd w:id="438"/>
          </w:p>
        </w:tc>
        <w:tc>
          <w:tcPr>
            <w:tcW w:w="4644" w:type="dxa"/>
            <w:tcBorders>
              <w:top w:val="single" w:sz="8" w:space="0" w:color="000000"/>
              <w:bottom w:val="single" w:sz="8" w:space="0" w:color="000000"/>
            </w:tcBorders>
            <w:shd w:val="clear" w:color="auto" w:fill="auto"/>
            <w:vAlign w:val="center"/>
          </w:tcPr>
          <w:p w14:paraId="3EF33458" w14:textId="77777777" w:rsidR="00B33C19" w:rsidRPr="00B33C19" w:rsidRDefault="00B33C19" w:rsidP="007244D4">
            <w:pPr>
              <w:rPr>
                <w:rStyle w:val="Ttulo1Car"/>
                <w:rFonts w:ascii="Arial" w:hAnsi="Arial" w:cs="Arial"/>
                <w:b/>
                <w:color w:val="auto"/>
                <w:sz w:val="16"/>
                <w:szCs w:val="16"/>
              </w:rPr>
            </w:pPr>
            <w:bookmarkStart w:id="439" w:name="_Toc47778214"/>
            <w:bookmarkStart w:id="440" w:name="_Toc47779381"/>
            <w:bookmarkStart w:id="441" w:name="_Toc47779644"/>
            <w:bookmarkStart w:id="442" w:name="_Toc93497158"/>
            <w:bookmarkStart w:id="443" w:name="_Toc93497358"/>
            <w:bookmarkStart w:id="444" w:name="_Toc93497519"/>
            <w:bookmarkStart w:id="445" w:name="_Toc93497920"/>
            <w:bookmarkStart w:id="446" w:name="_Toc125101029"/>
            <w:r w:rsidRPr="00B33C19">
              <w:rPr>
                <w:rStyle w:val="Ttulo1Car"/>
                <w:rFonts w:ascii="Arial" w:hAnsi="Arial" w:cs="Arial"/>
                <w:color w:val="auto"/>
                <w:sz w:val="16"/>
                <w:szCs w:val="16"/>
              </w:rPr>
              <w:t>Objetivos de la Política de Gestión de la Tecnología</w:t>
            </w:r>
            <w:bookmarkEnd w:id="439"/>
            <w:bookmarkEnd w:id="440"/>
            <w:bookmarkEnd w:id="441"/>
            <w:bookmarkEnd w:id="442"/>
            <w:bookmarkEnd w:id="443"/>
            <w:bookmarkEnd w:id="444"/>
            <w:bookmarkEnd w:id="445"/>
            <w:bookmarkEnd w:id="446"/>
            <w:r w:rsidRPr="00B33C19">
              <w:rPr>
                <w:rStyle w:val="Ttulo1Car"/>
                <w:rFonts w:ascii="Arial" w:hAnsi="Arial" w:cs="Arial"/>
                <w:color w:val="auto"/>
                <w:sz w:val="16"/>
                <w:szCs w:val="16"/>
              </w:rPr>
              <w:t xml:space="preserve"> </w:t>
            </w:r>
          </w:p>
          <w:p w14:paraId="132BF6E1" w14:textId="77777777" w:rsidR="00B33C19" w:rsidRPr="00B33C19" w:rsidRDefault="00B33C19" w:rsidP="007244D4">
            <w:pPr>
              <w:rPr>
                <w:rStyle w:val="Ttulo1Car"/>
                <w:rFonts w:ascii="Arial" w:hAnsi="Arial" w:cs="Arial"/>
                <w:b/>
                <w:color w:val="auto"/>
                <w:sz w:val="16"/>
                <w:szCs w:val="16"/>
              </w:rPr>
            </w:pPr>
          </w:p>
          <w:p w14:paraId="18AAC03A" w14:textId="77777777" w:rsidR="00B33C19" w:rsidRPr="00B33C19" w:rsidRDefault="00B33C19" w:rsidP="007244D4">
            <w:pPr>
              <w:rPr>
                <w:rStyle w:val="Ttulo1Car"/>
                <w:rFonts w:ascii="Arial" w:hAnsi="Arial" w:cs="Arial"/>
                <w:b/>
                <w:color w:val="auto"/>
                <w:sz w:val="16"/>
                <w:szCs w:val="16"/>
              </w:rPr>
            </w:pPr>
            <w:bookmarkStart w:id="447" w:name="_Toc47778215"/>
            <w:bookmarkStart w:id="448" w:name="_Toc47779382"/>
            <w:bookmarkStart w:id="449" w:name="_Toc47779645"/>
            <w:bookmarkStart w:id="450" w:name="_Toc93497159"/>
            <w:bookmarkStart w:id="451" w:name="_Toc93497359"/>
            <w:bookmarkStart w:id="452" w:name="_Toc93497520"/>
            <w:bookmarkStart w:id="453" w:name="_Toc93497921"/>
            <w:bookmarkStart w:id="454" w:name="_Toc125101030"/>
            <w:r w:rsidRPr="00B33C19">
              <w:rPr>
                <w:rStyle w:val="Ttulo1Car"/>
                <w:rFonts w:ascii="Arial" w:hAnsi="Arial" w:cs="Arial"/>
                <w:color w:val="auto"/>
                <w:sz w:val="16"/>
                <w:szCs w:val="16"/>
              </w:rPr>
              <w:t>Asegurar el adecuado uso y funcionamiento los equipos biomédicos disponibles en la prestación de los servicios, impactando favorablemente a la vida útil de los equipos.</w:t>
            </w:r>
            <w:bookmarkEnd w:id="447"/>
            <w:bookmarkEnd w:id="448"/>
            <w:bookmarkEnd w:id="449"/>
            <w:bookmarkEnd w:id="450"/>
            <w:bookmarkEnd w:id="451"/>
            <w:bookmarkEnd w:id="452"/>
            <w:bookmarkEnd w:id="453"/>
            <w:bookmarkEnd w:id="454"/>
          </w:p>
          <w:p w14:paraId="699D242B" w14:textId="77777777" w:rsidR="00B33C19" w:rsidRPr="00B33C19" w:rsidRDefault="00B33C19" w:rsidP="007244D4">
            <w:pPr>
              <w:rPr>
                <w:rStyle w:val="Ttulo1Car"/>
                <w:rFonts w:ascii="Arial" w:hAnsi="Arial" w:cs="Arial"/>
                <w:b/>
                <w:color w:val="auto"/>
                <w:sz w:val="16"/>
                <w:szCs w:val="16"/>
              </w:rPr>
            </w:pPr>
            <w:bookmarkStart w:id="455" w:name="_Toc47778216"/>
            <w:bookmarkStart w:id="456" w:name="_Toc47779383"/>
            <w:bookmarkStart w:id="457" w:name="_Toc47779646"/>
            <w:bookmarkStart w:id="458" w:name="_Toc93497160"/>
            <w:bookmarkStart w:id="459" w:name="_Toc93497360"/>
            <w:bookmarkStart w:id="460" w:name="_Toc93497521"/>
            <w:bookmarkStart w:id="461" w:name="_Toc93497922"/>
            <w:bookmarkStart w:id="462" w:name="_Toc125101031"/>
            <w:r w:rsidRPr="00B33C19">
              <w:rPr>
                <w:rStyle w:val="Ttulo1Car"/>
                <w:rFonts w:ascii="Arial" w:hAnsi="Arial" w:cs="Arial"/>
                <w:color w:val="auto"/>
                <w:sz w:val="16"/>
                <w:szCs w:val="16"/>
              </w:rPr>
              <w:t>Garantizar tecnología suficiente acorde al portafolio de los servicios.</w:t>
            </w:r>
            <w:bookmarkEnd w:id="455"/>
            <w:bookmarkEnd w:id="456"/>
            <w:bookmarkEnd w:id="457"/>
            <w:bookmarkEnd w:id="458"/>
            <w:bookmarkEnd w:id="459"/>
            <w:bookmarkEnd w:id="460"/>
            <w:bookmarkEnd w:id="461"/>
            <w:bookmarkEnd w:id="462"/>
          </w:p>
          <w:p w14:paraId="4C81812D" w14:textId="77777777" w:rsidR="00B33C19" w:rsidRPr="00B33C19" w:rsidRDefault="00B33C19" w:rsidP="007244D4">
            <w:pPr>
              <w:rPr>
                <w:rStyle w:val="Ttulo1Car"/>
                <w:rFonts w:ascii="Arial" w:hAnsi="Arial" w:cs="Arial"/>
                <w:b/>
                <w:color w:val="auto"/>
                <w:sz w:val="16"/>
                <w:szCs w:val="16"/>
              </w:rPr>
            </w:pPr>
            <w:bookmarkStart w:id="463" w:name="_Toc47778217"/>
            <w:bookmarkStart w:id="464" w:name="_Toc47779384"/>
            <w:bookmarkStart w:id="465" w:name="_Toc47779647"/>
            <w:bookmarkStart w:id="466" w:name="_Toc93497161"/>
            <w:bookmarkStart w:id="467" w:name="_Toc93497361"/>
            <w:bookmarkStart w:id="468" w:name="_Toc93497522"/>
            <w:bookmarkStart w:id="469" w:name="_Toc93497923"/>
            <w:bookmarkStart w:id="470" w:name="_Toc125101032"/>
            <w:r w:rsidRPr="00B33C19">
              <w:rPr>
                <w:rStyle w:val="Ttulo1Car"/>
                <w:rFonts w:ascii="Arial" w:hAnsi="Arial" w:cs="Arial"/>
                <w:color w:val="auto"/>
                <w:sz w:val="16"/>
                <w:szCs w:val="16"/>
              </w:rPr>
              <w:t>Incentivar la cultura del reporte de incidente y evento adverso asociado a tecnología en todos los niveles de la Institución.</w:t>
            </w:r>
            <w:bookmarkEnd w:id="463"/>
            <w:bookmarkEnd w:id="464"/>
            <w:bookmarkEnd w:id="465"/>
            <w:bookmarkEnd w:id="466"/>
            <w:bookmarkEnd w:id="467"/>
            <w:bookmarkEnd w:id="468"/>
            <w:bookmarkEnd w:id="469"/>
            <w:bookmarkEnd w:id="470"/>
          </w:p>
        </w:tc>
      </w:tr>
      <w:tr w:rsidR="00B33C19" w:rsidRPr="00B33C19" w14:paraId="69AF4426" w14:textId="77777777" w:rsidTr="00B33C19">
        <w:trPr>
          <w:trHeight w:val="399"/>
          <w:jc w:val="center"/>
        </w:trPr>
        <w:tc>
          <w:tcPr>
            <w:tcW w:w="8830" w:type="dxa"/>
            <w:gridSpan w:val="2"/>
            <w:tcBorders>
              <w:top w:val="single" w:sz="8" w:space="0" w:color="000000"/>
              <w:bottom w:val="single" w:sz="8" w:space="0" w:color="000000"/>
            </w:tcBorders>
            <w:shd w:val="clear" w:color="auto" w:fill="auto"/>
            <w:vAlign w:val="center"/>
          </w:tcPr>
          <w:p w14:paraId="49B2C152" w14:textId="77777777" w:rsidR="00B33C19" w:rsidRPr="00F46E9B" w:rsidRDefault="00B33C19" w:rsidP="004B45C3">
            <w:pPr>
              <w:jc w:val="center"/>
              <w:rPr>
                <w:rStyle w:val="Ttulo1Car"/>
                <w:rFonts w:ascii="Arial" w:hAnsi="Arial" w:cs="Arial"/>
                <w:b/>
                <w:bCs/>
                <w:color w:val="auto"/>
                <w:sz w:val="16"/>
                <w:szCs w:val="16"/>
              </w:rPr>
            </w:pPr>
            <w:bookmarkStart w:id="471" w:name="_Toc47778218"/>
            <w:bookmarkStart w:id="472" w:name="_Toc47779385"/>
            <w:bookmarkStart w:id="473" w:name="_Toc47779648"/>
            <w:bookmarkStart w:id="474" w:name="_Toc93497162"/>
            <w:bookmarkStart w:id="475" w:name="_Toc93497362"/>
            <w:bookmarkStart w:id="476" w:name="_Toc93497523"/>
            <w:bookmarkStart w:id="477" w:name="_Toc93497924"/>
            <w:bookmarkStart w:id="478" w:name="_Toc125101033"/>
            <w:r w:rsidRPr="00F46E9B">
              <w:rPr>
                <w:rStyle w:val="Ttulo1Car"/>
                <w:rFonts w:ascii="Arial" w:hAnsi="Arial" w:cs="Arial"/>
                <w:b/>
                <w:bCs/>
                <w:i/>
                <w:iCs/>
                <w:color w:val="auto"/>
                <w:sz w:val="16"/>
                <w:szCs w:val="16"/>
              </w:rPr>
              <w:t>Eje Atención Centrada en el Usuario</w:t>
            </w:r>
            <w:bookmarkEnd w:id="471"/>
            <w:bookmarkEnd w:id="472"/>
            <w:bookmarkEnd w:id="473"/>
            <w:bookmarkEnd w:id="474"/>
            <w:bookmarkEnd w:id="475"/>
            <w:bookmarkEnd w:id="476"/>
            <w:bookmarkEnd w:id="477"/>
            <w:bookmarkEnd w:id="478"/>
          </w:p>
        </w:tc>
      </w:tr>
      <w:tr w:rsidR="00B33C19" w:rsidRPr="00B33C19" w14:paraId="06CDD1ED" w14:textId="77777777" w:rsidTr="00F46E9B">
        <w:trPr>
          <w:trHeight w:val="3234"/>
          <w:jc w:val="center"/>
        </w:trPr>
        <w:tc>
          <w:tcPr>
            <w:tcW w:w="4186" w:type="dxa"/>
            <w:tcBorders>
              <w:top w:val="single" w:sz="8" w:space="0" w:color="000000"/>
              <w:bottom w:val="single" w:sz="8" w:space="0" w:color="000000"/>
              <w:right w:val="single" w:sz="6" w:space="0" w:color="000000"/>
            </w:tcBorders>
            <w:shd w:val="clear" w:color="auto" w:fill="auto"/>
            <w:vAlign w:val="center"/>
          </w:tcPr>
          <w:p w14:paraId="03D64C16" w14:textId="77777777" w:rsidR="00B33C19" w:rsidRPr="00B33C19" w:rsidRDefault="00B33C19" w:rsidP="007244D4">
            <w:pPr>
              <w:rPr>
                <w:rStyle w:val="Ttulo1Car"/>
                <w:rFonts w:ascii="Arial" w:hAnsi="Arial" w:cs="Arial"/>
                <w:b/>
                <w:color w:val="auto"/>
                <w:sz w:val="16"/>
                <w:szCs w:val="16"/>
              </w:rPr>
            </w:pPr>
            <w:bookmarkStart w:id="479" w:name="_Toc47778219"/>
            <w:bookmarkStart w:id="480" w:name="_Toc47779386"/>
            <w:bookmarkStart w:id="481" w:name="_Toc47779649"/>
            <w:bookmarkStart w:id="482" w:name="_Toc93497163"/>
            <w:bookmarkStart w:id="483" w:name="_Toc93497363"/>
            <w:bookmarkStart w:id="484" w:name="_Toc93497524"/>
            <w:bookmarkStart w:id="485" w:name="_Toc93497925"/>
            <w:bookmarkStart w:id="486" w:name="_Toc125101034"/>
            <w:r w:rsidRPr="00B33C19">
              <w:rPr>
                <w:rStyle w:val="Ttulo1Car"/>
                <w:rFonts w:ascii="Arial" w:hAnsi="Arial" w:cs="Arial"/>
                <w:color w:val="auto"/>
                <w:sz w:val="16"/>
                <w:szCs w:val="16"/>
              </w:rPr>
              <w:t>Política de Atención Centrada en el Usuario</w:t>
            </w:r>
            <w:bookmarkEnd w:id="479"/>
            <w:bookmarkEnd w:id="480"/>
            <w:bookmarkEnd w:id="481"/>
            <w:bookmarkEnd w:id="482"/>
            <w:bookmarkEnd w:id="483"/>
            <w:bookmarkEnd w:id="484"/>
            <w:bookmarkEnd w:id="485"/>
            <w:bookmarkEnd w:id="486"/>
            <w:r w:rsidRPr="00B33C19">
              <w:rPr>
                <w:rStyle w:val="Ttulo1Car"/>
                <w:rFonts w:ascii="Arial" w:hAnsi="Arial" w:cs="Arial"/>
                <w:color w:val="auto"/>
                <w:sz w:val="16"/>
                <w:szCs w:val="16"/>
              </w:rPr>
              <w:t xml:space="preserve"> </w:t>
            </w:r>
          </w:p>
          <w:p w14:paraId="4F319925" w14:textId="77777777" w:rsidR="00B33C19" w:rsidRPr="00B33C19" w:rsidRDefault="00B33C19" w:rsidP="007244D4">
            <w:pPr>
              <w:rPr>
                <w:rStyle w:val="Ttulo1Car"/>
                <w:rFonts w:ascii="Arial" w:hAnsi="Arial" w:cs="Arial"/>
                <w:b/>
                <w:color w:val="auto"/>
                <w:sz w:val="16"/>
                <w:szCs w:val="16"/>
              </w:rPr>
            </w:pPr>
          </w:p>
          <w:p w14:paraId="3CCD0046" w14:textId="77777777" w:rsidR="00B33C19" w:rsidRPr="00B33C19" w:rsidRDefault="00B33C19" w:rsidP="007E5586">
            <w:pPr>
              <w:rPr>
                <w:rStyle w:val="Ttulo1Car"/>
                <w:rFonts w:ascii="Arial" w:hAnsi="Arial" w:cs="Arial"/>
                <w:b/>
                <w:color w:val="auto"/>
                <w:sz w:val="16"/>
                <w:szCs w:val="16"/>
              </w:rPr>
            </w:pPr>
            <w:bookmarkStart w:id="487" w:name="_Toc47778220"/>
            <w:bookmarkStart w:id="488" w:name="_Toc47779387"/>
            <w:bookmarkStart w:id="489" w:name="_Toc47779650"/>
            <w:bookmarkStart w:id="490" w:name="_Toc93497164"/>
            <w:bookmarkStart w:id="491" w:name="_Toc93497364"/>
            <w:bookmarkStart w:id="492" w:name="_Toc93497525"/>
            <w:bookmarkStart w:id="493" w:name="_Toc93497926"/>
            <w:bookmarkStart w:id="494" w:name="_Toc125101035"/>
            <w:r w:rsidRPr="00B33C19">
              <w:rPr>
                <w:rStyle w:val="Ttulo1Car"/>
                <w:rFonts w:ascii="Arial" w:hAnsi="Arial" w:cs="Arial"/>
                <w:color w:val="auto"/>
                <w:sz w:val="16"/>
                <w:szCs w:val="16"/>
              </w:rPr>
              <w:t>En la E.S.E Hospital Regional Manuela Beltrán, garantizamos a nuestros usuarios y su familia la información para promover, prevenir y mejorar la salud,  apoyados por profesionales competentes y buenas prácticas de atención en salud pública, asegurando la asignación de recursos y cumpliendo los requisitos legales vigentes.</w:t>
            </w:r>
            <w:bookmarkEnd w:id="487"/>
            <w:bookmarkEnd w:id="488"/>
            <w:bookmarkEnd w:id="489"/>
            <w:bookmarkEnd w:id="490"/>
            <w:bookmarkEnd w:id="491"/>
            <w:bookmarkEnd w:id="492"/>
            <w:bookmarkEnd w:id="493"/>
            <w:bookmarkEnd w:id="494"/>
          </w:p>
        </w:tc>
        <w:tc>
          <w:tcPr>
            <w:tcW w:w="4644" w:type="dxa"/>
            <w:tcBorders>
              <w:top w:val="single" w:sz="8" w:space="0" w:color="000000"/>
              <w:bottom w:val="single" w:sz="8" w:space="0" w:color="000000"/>
            </w:tcBorders>
            <w:shd w:val="clear" w:color="auto" w:fill="auto"/>
            <w:vAlign w:val="center"/>
          </w:tcPr>
          <w:p w14:paraId="1F90637C" w14:textId="06DA7AB9" w:rsidR="00B33C19" w:rsidRDefault="00B33C19" w:rsidP="007E5586">
            <w:pPr>
              <w:rPr>
                <w:rStyle w:val="Ttulo1Car"/>
                <w:rFonts w:ascii="Arial" w:hAnsi="Arial" w:cs="Arial"/>
                <w:color w:val="auto"/>
                <w:sz w:val="16"/>
                <w:szCs w:val="16"/>
              </w:rPr>
            </w:pPr>
            <w:bookmarkStart w:id="495" w:name="_Toc47778221"/>
            <w:bookmarkStart w:id="496" w:name="_Toc47779388"/>
            <w:bookmarkStart w:id="497" w:name="_Toc47779651"/>
            <w:bookmarkStart w:id="498" w:name="_Toc93497165"/>
            <w:bookmarkStart w:id="499" w:name="_Toc93497365"/>
            <w:bookmarkStart w:id="500" w:name="_Toc93497526"/>
            <w:bookmarkStart w:id="501" w:name="_Toc93497927"/>
            <w:bookmarkStart w:id="502" w:name="_Toc125101036"/>
            <w:r w:rsidRPr="00B33C19">
              <w:rPr>
                <w:rStyle w:val="Ttulo1Car"/>
                <w:rFonts w:ascii="Arial" w:hAnsi="Arial" w:cs="Arial"/>
                <w:color w:val="auto"/>
                <w:sz w:val="16"/>
                <w:szCs w:val="16"/>
              </w:rPr>
              <w:t>Objetivos de la Política Atención Centrada en el Usuario</w:t>
            </w:r>
            <w:bookmarkEnd w:id="495"/>
            <w:bookmarkEnd w:id="496"/>
            <w:bookmarkEnd w:id="497"/>
            <w:bookmarkEnd w:id="498"/>
            <w:bookmarkEnd w:id="499"/>
            <w:bookmarkEnd w:id="500"/>
            <w:bookmarkEnd w:id="501"/>
            <w:bookmarkEnd w:id="502"/>
          </w:p>
          <w:p w14:paraId="06A2CFEC" w14:textId="77777777" w:rsidR="006B765F" w:rsidRPr="00B33C19" w:rsidRDefault="006B765F" w:rsidP="007244D4">
            <w:pPr>
              <w:rPr>
                <w:rStyle w:val="Ttulo1Car"/>
                <w:rFonts w:ascii="Arial" w:hAnsi="Arial" w:cs="Arial"/>
                <w:b/>
                <w:color w:val="auto"/>
                <w:sz w:val="16"/>
                <w:szCs w:val="16"/>
              </w:rPr>
            </w:pPr>
          </w:p>
          <w:p w14:paraId="01454EAA" w14:textId="77777777" w:rsidR="00B33C19" w:rsidRPr="00B33C19" w:rsidRDefault="00B33C19" w:rsidP="007244D4">
            <w:pPr>
              <w:rPr>
                <w:rStyle w:val="Ttulo1Car"/>
                <w:rFonts w:ascii="Arial" w:hAnsi="Arial" w:cs="Arial"/>
                <w:b/>
                <w:color w:val="auto"/>
                <w:sz w:val="16"/>
                <w:szCs w:val="16"/>
              </w:rPr>
            </w:pPr>
            <w:bookmarkStart w:id="503" w:name="_Toc47778222"/>
            <w:bookmarkStart w:id="504" w:name="_Toc47779389"/>
            <w:bookmarkStart w:id="505" w:name="_Toc47779652"/>
            <w:bookmarkStart w:id="506" w:name="_Toc93497166"/>
            <w:bookmarkStart w:id="507" w:name="_Toc93497366"/>
            <w:bookmarkStart w:id="508" w:name="_Toc93497527"/>
            <w:bookmarkStart w:id="509" w:name="_Toc93497928"/>
            <w:bookmarkStart w:id="510" w:name="_Toc125101037"/>
            <w:r w:rsidRPr="00B33C19">
              <w:rPr>
                <w:rStyle w:val="Ttulo1Car"/>
                <w:rFonts w:ascii="Arial" w:hAnsi="Arial" w:cs="Arial"/>
                <w:color w:val="auto"/>
                <w:sz w:val="16"/>
                <w:szCs w:val="16"/>
              </w:rPr>
              <w:t>Asegurar recursos para la ejecución de las actividades promoción, prevención y mejoramiento de la salud pública.</w:t>
            </w:r>
            <w:bookmarkEnd w:id="503"/>
            <w:bookmarkEnd w:id="504"/>
            <w:bookmarkEnd w:id="505"/>
            <w:bookmarkEnd w:id="506"/>
            <w:bookmarkEnd w:id="507"/>
            <w:bookmarkEnd w:id="508"/>
            <w:bookmarkEnd w:id="509"/>
            <w:bookmarkEnd w:id="510"/>
          </w:p>
          <w:p w14:paraId="5AE76F3A" w14:textId="77777777" w:rsidR="00B33C19" w:rsidRPr="00B33C19" w:rsidRDefault="00B33C19" w:rsidP="007E5586">
            <w:pPr>
              <w:rPr>
                <w:rStyle w:val="Ttulo1Car"/>
                <w:rFonts w:ascii="Arial" w:hAnsi="Arial" w:cs="Arial"/>
                <w:b/>
                <w:color w:val="auto"/>
                <w:sz w:val="16"/>
                <w:szCs w:val="16"/>
              </w:rPr>
            </w:pPr>
            <w:bookmarkStart w:id="511" w:name="_Toc47778223"/>
            <w:bookmarkStart w:id="512" w:name="_Toc47779390"/>
            <w:bookmarkStart w:id="513" w:name="_Toc47779653"/>
            <w:bookmarkStart w:id="514" w:name="_Toc93497167"/>
            <w:bookmarkStart w:id="515" w:name="_Toc93497367"/>
            <w:bookmarkStart w:id="516" w:name="_Toc93497528"/>
            <w:bookmarkStart w:id="517" w:name="_Toc93497929"/>
            <w:bookmarkStart w:id="518" w:name="_Toc125101038"/>
            <w:r w:rsidRPr="00B33C19">
              <w:rPr>
                <w:rStyle w:val="Ttulo1Car"/>
                <w:rFonts w:ascii="Arial" w:hAnsi="Arial" w:cs="Arial"/>
                <w:color w:val="auto"/>
                <w:sz w:val="16"/>
                <w:szCs w:val="16"/>
              </w:rPr>
              <w:t>Desarrollar las actividades dentro de las normatividades legales vigentes en las actividades de promoción, prevención y mejoramiento de la salud pública.</w:t>
            </w:r>
            <w:bookmarkEnd w:id="511"/>
            <w:bookmarkEnd w:id="512"/>
            <w:bookmarkEnd w:id="513"/>
            <w:bookmarkEnd w:id="514"/>
            <w:bookmarkEnd w:id="515"/>
            <w:bookmarkEnd w:id="516"/>
            <w:bookmarkEnd w:id="517"/>
            <w:bookmarkEnd w:id="518"/>
          </w:p>
          <w:p w14:paraId="7BA2E8FF" w14:textId="77777777" w:rsidR="00B33C19" w:rsidRPr="00B33C19" w:rsidRDefault="00B33C19" w:rsidP="007244D4">
            <w:pPr>
              <w:rPr>
                <w:rStyle w:val="Ttulo1Car"/>
                <w:rFonts w:ascii="Arial" w:hAnsi="Arial" w:cs="Arial"/>
                <w:b/>
                <w:color w:val="auto"/>
                <w:sz w:val="16"/>
                <w:szCs w:val="16"/>
              </w:rPr>
            </w:pPr>
            <w:bookmarkStart w:id="519" w:name="_Toc47778224"/>
            <w:bookmarkStart w:id="520" w:name="_Toc47779391"/>
            <w:bookmarkStart w:id="521" w:name="_Toc47779654"/>
            <w:bookmarkStart w:id="522" w:name="_Toc93497168"/>
            <w:bookmarkStart w:id="523" w:name="_Toc93497368"/>
            <w:bookmarkStart w:id="524" w:name="_Toc93497529"/>
            <w:bookmarkStart w:id="525" w:name="_Toc93497930"/>
            <w:bookmarkStart w:id="526" w:name="_Toc125101039"/>
            <w:r w:rsidRPr="00B33C19">
              <w:rPr>
                <w:rStyle w:val="Ttulo1Car"/>
                <w:rFonts w:ascii="Arial" w:hAnsi="Arial" w:cs="Arial"/>
                <w:color w:val="auto"/>
                <w:sz w:val="16"/>
                <w:szCs w:val="16"/>
              </w:rPr>
              <w:t>Promover la demanda inducida en servicios de internación.</w:t>
            </w:r>
            <w:bookmarkEnd w:id="519"/>
            <w:bookmarkEnd w:id="520"/>
            <w:bookmarkEnd w:id="521"/>
            <w:bookmarkEnd w:id="522"/>
            <w:bookmarkEnd w:id="523"/>
            <w:bookmarkEnd w:id="524"/>
            <w:bookmarkEnd w:id="525"/>
            <w:bookmarkEnd w:id="526"/>
          </w:p>
          <w:p w14:paraId="33D17DA4" w14:textId="77777777" w:rsidR="00B33C19" w:rsidRPr="00B33C19" w:rsidRDefault="00B33C19" w:rsidP="007244D4">
            <w:pPr>
              <w:rPr>
                <w:rStyle w:val="Ttulo1Car"/>
                <w:rFonts w:ascii="Arial" w:hAnsi="Arial" w:cs="Arial"/>
                <w:b/>
                <w:color w:val="auto"/>
                <w:sz w:val="16"/>
                <w:szCs w:val="16"/>
              </w:rPr>
            </w:pPr>
            <w:bookmarkStart w:id="527" w:name="_Toc47778225"/>
            <w:bookmarkStart w:id="528" w:name="_Toc47779392"/>
            <w:bookmarkStart w:id="529" w:name="_Toc47779655"/>
            <w:bookmarkStart w:id="530" w:name="_Toc93497169"/>
            <w:bookmarkStart w:id="531" w:name="_Toc93497369"/>
            <w:bookmarkStart w:id="532" w:name="_Toc93497530"/>
            <w:bookmarkStart w:id="533" w:name="_Toc93497931"/>
            <w:bookmarkStart w:id="534" w:name="_Toc125101040"/>
            <w:r w:rsidRPr="00B33C19">
              <w:rPr>
                <w:rStyle w:val="Ttulo1Car"/>
                <w:rFonts w:ascii="Arial" w:hAnsi="Arial" w:cs="Arial"/>
                <w:color w:val="auto"/>
                <w:sz w:val="16"/>
                <w:szCs w:val="16"/>
              </w:rPr>
              <w:t>Evaluar la eficacia de las acciones realizadas y los recursos proporcionados para la promoción, prevención y mejoramiento de la salud pública.</w:t>
            </w:r>
            <w:bookmarkEnd w:id="527"/>
            <w:bookmarkEnd w:id="528"/>
            <w:bookmarkEnd w:id="529"/>
            <w:bookmarkEnd w:id="530"/>
            <w:bookmarkEnd w:id="531"/>
            <w:bookmarkEnd w:id="532"/>
            <w:bookmarkEnd w:id="533"/>
            <w:bookmarkEnd w:id="534"/>
          </w:p>
        </w:tc>
      </w:tr>
      <w:tr w:rsidR="00B33C19" w:rsidRPr="00B33C19" w14:paraId="5D131472" w14:textId="77777777" w:rsidTr="00B33C19">
        <w:trPr>
          <w:trHeight w:val="94"/>
          <w:jc w:val="center"/>
        </w:trPr>
        <w:tc>
          <w:tcPr>
            <w:tcW w:w="8830" w:type="dxa"/>
            <w:gridSpan w:val="2"/>
            <w:tcBorders>
              <w:top w:val="single" w:sz="8" w:space="0" w:color="000000"/>
              <w:bottom w:val="single" w:sz="8" w:space="0" w:color="000000"/>
            </w:tcBorders>
            <w:shd w:val="clear" w:color="auto" w:fill="auto"/>
            <w:vAlign w:val="center"/>
          </w:tcPr>
          <w:p w14:paraId="20FB204E" w14:textId="2DAA15AC" w:rsidR="00060CD0" w:rsidRPr="00F46E9B" w:rsidRDefault="00B33C19" w:rsidP="004B45C3">
            <w:pPr>
              <w:jc w:val="center"/>
              <w:rPr>
                <w:rStyle w:val="Ttulo1Car"/>
                <w:rFonts w:ascii="Arial" w:hAnsi="Arial" w:cs="Arial"/>
                <w:b/>
                <w:bCs/>
                <w:color w:val="auto"/>
                <w:sz w:val="16"/>
                <w:szCs w:val="16"/>
              </w:rPr>
            </w:pPr>
            <w:bookmarkStart w:id="535" w:name="_Toc47778226"/>
            <w:bookmarkStart w:id="536" w:name="_Toc47779393"/>
            <w:bookmarkStart w:id="537" w:name="_Toc47779656"/>
            <w:bookmarkStart w:id="538" w:name="_Toc93497170"/>
            <w:bookmarkStart w:id="539" w:name="_Toc93497370"/>
            <w:bookmarkStart w:id="540" w:name="_Toc93497531"/>
            <w:bookmarkStart w:id="541" w:name="_Toc93497932"/>
            <w:bookmarkStart w:id="542" w:name="_Toc125101041"/>
            <w:r w:rsidRPr="00F46E9B">
              <w:rPr>
                <w:rStyle w:val="Ttulo1Car"/>
                <w:rFonts w:ascii="Arial" w:hAnsi="Arial" w:cs="Arial"/>
                <w:b/>
                <w:bCs/>
                <w:i/>
                <w:iCs/>
                <w:color w:val="auto"/>
                <w:sz w:val="16"/>
                <w:szCs w:val="16"/>
              </w:rPr>
              <w:t>Eje Humanización</w:t>
            </w:r>
            <w:bookmarkEnd w:id="535"/>
            <w:bookmarkEnd w:id="536"/>
            <w:bookmarkEnd w:id="537"/>
            <w:bookmarkEnd w:id="538"/>
            <w:bookmarkEnd w:id="539"/>
            <w:bookmarkEnd w:id="540"/>
            <w:bookmarkEnd w:id="541"/>
            <w:bookmarkEnd w:id="542"/>
          </w:p>
        </w:tc>
      </w:tr>
      <w:tr w:rsidR="00B33C19" w:rsidRPr="00B33C19" w14:paraId="6A028897" w14:textId="77777777" w:rsidTr="00B33C19">
        <w:trPr>
          <w:trHeight w:val="94"/>
          <w:jc w:val="center"/>
        </w:trPr>
        <w:tc>
          <w:tcPr>
            <w:tcW w:w="4186" w:type="dxa"/>
            <w:tcBorders>
              <w:top w:val="single" w:sz="8" w:space="0" w:color="000000"/>
              <w:bottom w:val="nil"/>
              <w:right w:val="single" w:sz="6" w:space="0" w:color="000000"/>
            </w:tcBorders>
            <w:shd w:val="clear" w:color="auto" w:fill="auto"/>
            <w:vAlign w:val="center"/>
          </w:tcPr>
          <w:p w14:paraId="40043786" w14:textId="77777777" w:rsidR="00B33C19" w:rsidRPr="00B33C19" w:rsidRDefault="00B33C19" w:rsidP="007244D4">
            <w:pPr>
              <w:rPr>
                <w:rStyle w:val="Ttulo1Car"/>
                <w:rFonts w:ascii="Arial" w:hAnsi="Arial" w:cs="Arial"/>
                <w:b/>
                <w:color w:val="auto"/>
                <w:sz w:val="16"/>
                <w:szCs w:val="16"/>
              </w:rPr>
            </w:pPr>
            <w:bookmarkStart w:id="543" w:name="_Toc47778227"/>
            <w:bookmarkStart w:id="544" w:name="_Toc47779394"/>
            <w:bookmarkStart w:id="545" w:name="_Toc47779657"/>
            <w:bookmarkStart w:id="546" w:name="_Toc93497171"/>
            <w:bookmarkStart w:id="547" w:name="_Toc93497371"/>
            <w:bookmarkStart w:id="548" w:name="_Toc93497532"/>
            <w:bookmarkStart w:id="549" w:name="_Toc93497933"/>
            <w:bookmarkStart w:id="550" w:name="_Toc125101042"/>
            <w:r w:rsidRPr="00B33C19">
              <w:rPr>
                <w:rStyle w:val="Ttulo1Car"/>
                <w:rFonts w:ascii="Arial" w:hAnsi="Arial" w:cs="Arial"/>
                <w:color w:val="auto"/>
                <w:sz w:val="16"/>
                <w:szCs w:val="16"/>
              </w:rPr>
              <w:t>Política de Humanización</w:t>
            </w:r>
            <w:bookmarkEnd w:id="543"/>
            <w:bookmarkEnd w:id="544"/>
            <w:bookmarkEnd w:id="545"/>
            <w:bookmarkEnd w:id="546"/>
            <w:bookmarkEnd w:id="547"/>
            <w:bookmarkEnd w:id="548"/>
            <w:bookmarkEnd w:id="549"/>
            <w:bookmarkEnd w:id="550"/>
            <w:r w:rsidRPr="00B33C19">
              <w:rPr>
                <w:rStyle w:val="Ttulo1Car"/>
                <w:rFonts w:ascii="Arial" w:hAnsi="Arial" w:cs="Arial"/>
                <w:color w:val="auto"/>
                <w:sz w:val="16"/>
                <w:szCs w:val="16"/>
              </w:rPr>
              <w:t xml:space="preserve"> </w:t>
            </w:r>
          </w:p>
          <w:p w14:paraId="7CD2EEE9" w14:textId="77777777" w:rsidR="00B33C19" w:rsidRPr="00B33C19" w:rsidRDefault="00B33C19" w:rsidP="007244D4">
            <w:pPr>
              <w:rPr>
                <w:rStyle w:val="Ttulo1Car"/>
                <w:rFonts w:ascii="Arial" w:hAnsi="Arial" w:cs="Arial"/>
                <w:b/>
                <w:color w:val="auto"/>
                <w:sz w:val="16"/>
                <w:szCs w:val="16"/>
              </w:rPr>
            </w:pPr>
          </w:p>
          <w:p w14:paraId="43245BAD" w14:textId="77777777" w:rsidR="00B33C19" w:rsidRPr="00B33C19" w:rsidRDefault="00B33C19" w:rsidP="007244D4">
            <w:pPr>
              <w:rPr>
                <w:rStyle w:val="Ttulo1Car"/>
                <w:rFonts w:ascii="Arial" w:hAnsi="Arial" w:cs="Arial"/>
                <w:b/>
                <w:color w:val="auto"/>
                <w:sz w:val="16"/>
                <w:szCs w:val="16"/>
              </w:rPr>
            </w:pPr>
            <w:bookmarkStart w:id="551" w:name="_Toc47778228"/>
            <w:bookmarkStart w:id="552" w:name="_Toc47779395"/>
            <w:bookmarkStart w:id="553" w:name="_Toc47779658"/>
            <w:bookmarkStart w:id="554" w:name="_Toc93497172"/>
            <w:bookmarkStart w:id="555" w:name="_Toc93497372"/>
            <w:bookmarkStart w:id="556" w:name="_Toc93497533"/>
            <w:bookmarkStart w:id="557" w:name="_Toc93497934"/>
            <w:bookmarkStart w:id="558" w:name="_Toc125101043"/>
            <w:r w:rsidRPr="00B33C19">
              <w:rPr>
                <w:rStyle w:val="Ttulo1Car"/>
                <w:rFonts w:ascii="Arial" w:hAnsi="Arial" w:cs="Arial"/>
                <w:color w:val="auto"/>
                <w:sz w:val="16"/>
                <w:szCs w:val="16"/>
              </w:rPr>
              <w:t>La E.S.E Hospital Regional Manuela Beltrán de Socorro, garantiza una atención integral al usuario y su familia, asegurando una atención accesible, equitativa y oportuna con el fin de minimizar riesgos que afecten su salud o vida, respetando sus derechos y velando por el cumplimiento de sus deberes contribuyendo a la calidad de los servicios prestados y la atención de sus necesidades.</w:t>
            </w:r>
            <w:bookmarkEnd w:id="551"/>
            <w:bookmarkEnd w:id="552"/>
            <w:bookmarkEnd w:id="553"/>
            <w:bookmarkEnd w:id="554"/>
            <w:bookmarkEnd w:id="555"/>
            <w:bookmarkEnd w:id="556"/>
            <w:bookmarkEnd w:id="557"/>
            <w:bookmarkEnd w:id="558"/>
          </w:p>
        </w:tc>
        <w:tc>
          <w:tcPr>
            <w:tcW w:w="4644" w:type="dxa"/>
            <w:tcBorders>
              <w:top w:val="single" w:sz="8" w:space="0" w:color="000000"/>
              <w:bottom w:val="nil"/>
            </w:tcBorders>
            <w:shd w:val="clear" w:color="auto" w:fill="auto"/>
            <w:vAlign w:val="center"/>
          </w:tcPr>
          <w:p w14:paraId="64DDDF93" w14:textId="77777777" w:rsidR="00B33C19" w:rsidRPr="00B33C19" w:rsidRDefault="00B33C19" w:rsidP="007244D4">
            <w:pPr>
              <w:rPr>
                <w:rStyle w:val="Ttulo1Car"/>
                <w:rFonts w:ascii="Arial" w:hAnsi="Arial" w:cs="Arial"/>
                <w:b/>
                <w:color w:val="auto"/>
                <w:sz w:val="16"/>
                <w:szCs w:val="16"/>
              </w:rPr>
            </w:pPr>
            <w:bookmarkStart w:id="559" w:name="_Toc47778229"/>
            <w:bookmarkStart w:id="560" w:name="_Toc47779396"/>
            <w:bookmarkStart w:id="561" w:name="_Toc47779659"/>
            <w:bookmarkStart w:id="562" w:name="_Toc93497173"/>
            <w:bookmarkStart w:id="563" w:name="_Toc93497373"/>
            <w:bookmarkStart w:id="564" w:name="_Toc93497534"/>
            <w:bookmarkStart w:id="565" w:name="_Toc93497935"/>
            <w:bookmarkStart w:id="566" w:name="_Toc125101044"/>
            <w:r w:rsidRPr="00B33C19">
              <w:rPr>
                <w:rStyle w:val="Ttulo1Car"/>
                <w:rFonts w:ascii="Arial" w:hAnsi="Arial" w:cs="Arial"/>
                <w:color w:val="auto"/>
                <w:sz w:val="16"/>
                <w:szCs w:val="16"/>
              </w:rPr>
              <w:t>Objetivos de la Política de Humanización</w:t>
            </w:r>
            <w:bookmarkEnd w:id="559"/>
            <w:bookmarkEnd w:id="560"/>
            <w:bookmarkEnd w:id="561"/>
            <w:bookmarkEnd w:id="562"/>
            <w:bookmarkEnd w:id="563"/>
            <w:bookmarkEnd w:id="564"/>
            <w:bookmarkEnd w:id="565"/>
            <w:bookmarkEnd w:id="566"/>
            <w:r w:rsidRPr="00B33C19">
              <w:rPr>
                <w:rStyle w:val="Ttulo1Car"/>
                <w:rFonts w:ascii="Arial" w:hAnsi="Arial" w:cs="Arial"/>
                <w:color w:val="auto"/>
                <w:sz w:val="16"/>
                <w:szCs w:val="16"/>
              </w:rPr>
              <w:t xml:space="preserve"> </w:t>
            </w:r>
          </w:p>
          <w:p w14:paraId="2ED7018A" w14:textId="77777777" w:rsidR="00B33C19" w:rsidRPr="00B33C19" w:rsidRDefault="00B33C19" w:rsidP="007244D4">
            <w:pPr>
              <w:rPr>
                <w:rStyle w:val="Ttulo1Car"/>
                <w:rFonts w:ascii="Arial" w:hAnsi="Arial" w:cs="Arial"/>
                <w:b/>
                <w:color w:val="auto"/>
                <w:sz w:val="16"/>
                <w:szCs w:val="16"/>
              </w:rPr>
            </w:pPr>
          </w:p>
          <w:p w14:paraId="0962DDA2" w14:textId="77777777" w:rsidR="00B33C19" w:rsidRPr="00B33C19" w:rsidRDefault="00B33C19" w:rsidP="007244D4">
            <w:pPr>
              <w:rPr>
                <w:rStyle w:val="Ttulo1Car"/>
                <w:rFonts w:ascii="Arial" w:hAnsi="Arial" w:cs="Arial"/>
                <w:b/>
                <w:color w:val="auto"/>
                <w:sz w:val="16"/>
                <w:szCs w:val="16"/>
              </w:rPr>
            </w:pPr>
            <w:bookmarkStart w:id="567" w:name="_Toc47778230"/>
            <w:bookmarkStart w:id="568" w:name="_Toc47779397"/>
            <w:bookmarkStart w:id="569" w:name="_Toc47779660"/>
            <w:bookmarkStart w:id="570" w:name="_Toc93497174"/>
            <w:bookmarkStart w:id="571" w:name="_Toc93497374"/>
            <w:bookmarkStart w:id="572" w:name="_Toc93497535"/>
            <w:bookmarkStart w:id="573" w:name="_Toc93497936"/>
            <w:bookmarkStart w:id="574" w:name="_Toc125101045"/>
            <w:r w:rsidRPr="00B33C19">
              <w:rPr>
                <w:rStyle w:val="Ttulo1Car"/>
                <w:rFonts w:ascii="Arial" w:hAnsi="Arial" w:cs="Arial"/>
                <w:color w:val="auto"/>
                <w:sz w:val="16"/>
                <w:szCs w:val="16"/>
              </w:rPr>
              <w:t>Orientar la actuación de los colaboradores de la E.S.E. en el abordaje integral del paciente a través de la prestación del servicio.</w:t>
            </w:r>
            <w:bookmarkEnd w:id="567"/>
            <w:bookmarkEnd w:id="568"/>
            <w:bookmarkEnd w:id="569"/>
            <w:bookmarkEnd w:id="570"/>
            <w:bookmarkEnd w:id="571"/>
            <w:bookmarkEnd w:id="572"/>
            <w:bookmarkEnd w:id="573"/>
            <w:bookmarkEnd w:id="574"/>
          </w:p>
          <w:p w14:paraId="30DD42CE" w14:textId="77777777" w:rsidR="00B33C19" w:rsidRPr="00B33C19" w:rsidRDefault="00B33C19" w:rsidP="007244D4">
            <w:pPr>
              <w:rPr>
                <w:rStyle w:val="Ttulo1Car"/>
                <w:rFonts w:ascii="Arial" w:hAnsi="Arial" w:cs="Arial"/>
                <w:b/>
                <w:color w:val="auto"/>
                <w:sz w:val="16"/>
                <w:szCs w:val="16"/>
              </w:rPr>
            </w:pPr>
            <w:bookmarkStart w:id="575" w:name="_Toc47778231"/>
            <w:bookmarkStart w:id="576" w:name="_Toc47779398"/>
            <w:bookmarkStart w:id="577" w:name="_Toc47779661"/>
            <w:bookmarkStart w:id="578" w:name="_Toc93497175"/>
            <w:bookmarkStart w:id="579" w:name="_Toc93497375"/>
            <w:bookmarkStart w:id="580" w:name="_Toc93497536"/>
            <w:bookmarkStart w:id="581" w:name="_Toc93497937"/>
            <w:bookmarkStart w:id="582" w:name="_Toc125101046"/>
            <w:r w:rsidRPr="00B33C19">
              <w:rPr>
                <w:rStyle w:val="Ttulo1Car"/>
                <w:rFonts w:ascii="Arial" w:hAnsi="Arial" w:cs="Arial"/>
                <w:color w:val="auto"/>
                <w:sz w:val="16"/>
                <w:szCs w:val="16"/>
              </w:rPr>
              <w:t>Diseñar estrategias enfocadas a la atención integral y humanizada durante la prestación de los servicios de salud</w:t>
            </w:r>
            <w:bookmarkEnd w:id="575"/>
            <w:bookmarkEnd w:id="576"/>
            <w:bookmarkEnd w:id="577"/>
            <w:bookmarkEnd w:id="578"/>
            <w:bookmarkEnd w:id="579"/>
            <w:bookmarkEnd w:id="580"/>
            <w:bookmarkEnd w:id="581"/>
            <w:bookmarkEnd w:id="582"/>
          </w:p>
          <w:p w14:paraId="3358A018" w14:textId="77777777" w:rsidR="00B33C19" w:rsidRPr="00B33C19" w:rsidRDefault="00B33C19" w:rsidP="007244D4">
            <w:pPr>
              <w:rPr>
                <w:rStyle w:val="Ttulo1Car"/>
                <w:rFonts w:ascii="Arial" w:hAnsi="Arial" w:cs="Arial"/>
                <w:b/>
                <w:color w:val="auto"/>
                <w:sz w:val="16"/>
                <w:szCs w:val="16"/>
              </w:rPr>
            </w:pPr>
            <w:bookmarkStart w:id="583" w:name="_Toc47778232"/>
            <w:bookmarkStart w:id="584" w:name="_Toc47779399"/>
            <w:bookmarkStart w:id="585" w:name="_Toc47779662"/>
            <w:bookmarkStart w:id="586" w:name="_Toc93497176"/>
            <w:bookmarkStart w:id="587" w:name="_Toc93497376"/>
            <w:bookmarkStart w:id="588" w:name="_Toc93497537"/>
            <w:bookmarkStart w:id="589" w:name="_Toc93497938"/>
            <w:bookmarkStart w:id="590" w:name="_Toc125101047"/>
            <w:r w:rsidRPr="00B33C19">
              <w:rPr>
                <w:rStyle w:val="Ttulo1Car"/>
                <w:rFonts w:ascii="Arial" w:hAnsi="Arial" w:cs="Arial"/>
                <w:color w:val="auto"/>
                <w:sz w:val="16"/>
                <w:szCs w:val="16"/>
              </w:rPr>
              <w:t>Crear una cultura organizacional de humanización al interior de todas las áreas de la entidad.</w:t>
            </w:r>
            <w:bookmarkEnd w:id="583"/>
            <w:bookmarkEnd w:id="584"/>
            <w:bookmarkEnd w:id="585"/>
            <w:bookmarkEnd w:id="586"/>
            <w:bookmarkEnd w:id="587"/>
            <w:bookmarkEnd w:id="588"/>
            <w:bookmarkEnd w:id="589"/>
            <w:bookmarkEnd w:id="590"/>
          </w:p>
        </w:tc>
      </w:tr>
      <w:tr w:rsidR="00B33C19" w:rsidRPr="00B33C19" w14:paraId="45359A5E" w14:textId="77777777" w:rsidTr="00B33C19">
        <w:trPr>
          <w:trHeight w:val="94"/>
          <w:jc w:val="center"/>
        </w:trPr>
        <w:tc>
          <w:tcPr>
            <w:tcW w:w="8830" w:type="dxa"/>
            <w:gridSpan w:val="2"/>
            <w:tcBorders>
              <w:top w:val="single" w:sz="8" w:space="0" w:color="000000"/>
              <w:bottom w:val="single" w:sz="8" w:space="0" w:color="000000"/>
            </w:tcBorders>
            <w:shd w:val="clear" w:color="auto" w:fill="auto"/>
            <w:vAlign w:val="center"/>
          </w:tcPr>
          <w:p w14:paraId="33F1256D" w14:textId="710E3482" w:rsidR="00060CD0" w:rsidRPr="004B45C3" w:rsidRDefault="00B33C19" w:rsidP="004B45C3">
            <w:pPr>
              <w:jc w:val="center"/>
              <w:rPr>
                <w:rStyle w:val="Ttulo1Car"/>
                <w:rFonts w:ascii="Arial" w:hAnsi="Arial" w:cs="Arial"/>
                <w:b/>
                <w:bCs/>
                <w:i/>
                <w:iCs/>
                <w:color w:val="auto"/>
                <w:sz w:val="16"/>
                <w:szCs w:val="16"/>
              </w:rPr>
            </w:pPr>
            <w:bookmarkStart w:id="591" w:name="_Toc47778234"/>
            <w:bookmarkStart w:id="592" w:name="_Toc47779401"/>
            <w:bookmarkStart w:id="593" w:name="_Toc47779664"/>
            <w:bookmarkStart w:id="594" w:name="_Toc93497177"/>
            <w:bookmarkStart w:id="595" w:name="_Toc93497377"/>
            <w:bookmarkStart w:id="596" w:name="_Toc93497538"/>
            <w:bookmarkStart w:id="597" w:name="_Toc93497939"/>
            <w:bookmarkStart w:id="598" w:name="_Toc125101048"/>
            <w:r w:rsidRPr="00F46E9B">
              <w:rPr>
                <w:rStyle w:val="Ttulo1Car"/>
                <w:rFonts w:ascii="Arial" w:hAnsi="Arial" w:cs="Arial"/>
                <w:b/>
                <w:bCs/>
                <w:i/>
                <w:iCs/>
                <w:color w:val="auto"/>
                <w:sz w:val="16"/>
                <w:szCs w:val="16"/>
              </w:rPr>
              <w:t>Eje Gestión Integral del Riesgo</w:t>
            </w:r>
            <w:bookmarkEnd w:id="591"/>
            <w:bookmarkEnd w:id="592"/>
            <w:bookmarkEnd w:id="593"/>
            <w:bookmarkEnd w:id="594"/>
            <w:bookmarkEnd w:id="595"/>
            <w:bookmarkEnd w:id="596"/>
            <w:bookmarkEnd w:id="597"/>
            <w:bookmarkEnd w:id="598"/>
          </w:p>
        </w:tc>
      </w:tr>
      <w:tr w:rsidR="00B33C19" w:rsidRPr="00B33C19" w14:paraId="20D47902" w14:textId="77777777" w:rsidTr="00B33C19">
        <w:trPr>
          <w:trHeight w:val="2453"/>
          <w:jc w:val="center"/>
        </w:trPr>
        <w:tc>
          <w:tcPr>
            <w:tcW w:w="4186" w:type="dxa"/>
            <w:tcBorders>
              <w:top w:val="single" w:sz="8" w:space="0" w:color="000000"/>
              <w:bottom w:val="single" w:sz="12" w:space="0" w:color="000000"/>
              <w:right w:val="single" w:sz="6" w:space="0" w:color="000000"/>
            </w:tcBorders>
            <w:shd w:val="clear" w:color="auto" w:fill="auto"/>
            <w:vAlign w:val="center"/>
          </w:tcPr>
          <w:p w14:paraId="346FE4D6" w14:textId="77777777" w:rsidR="00B33C19" w:rsidRPr="00B33C19" w:rsidRDefault="00B33C19" w:rsidP="007244D4">
            <w:pPr>
              <w:rPr>
                <w:rStyle w:val="Ttulo1Car"/>
                <w:rFonts w:ascii="Arial" w:hAnsi="Arial" w:cs="Arial"/>
                <w:b/>
                <w:color w:val="auto"/>
                <w:sz w:val="16"/>
                <w:szCs w:val="16"/>
              </w:rPr>
            </w:pPr>
            <w:bookmarkStart w:id="599" w:name="_Toc47778235"/>
            <w:bookmarkStart w:id="600" w:name="_Toc47779402"/>
            <w:bookmarkStart w:id="601" w:name="_Toc47779665"/>
            <w:bookmarkStart w:id="602" w:name="_Toc93497178"/>
            <w:bookmarkStart w:id="603" w:name="_Toc93497378"/>
            <w:bookmarkStart w:id="604" w:name="_Toc93497539"/>
            <w:bookmarkStart w:id="605" w:name="_Toc93497940"/>
            <w:bookmarkStart w:id="606" w:name="_Toc125101049"/>
            <w:r w:rsidRPr="00B33C19">
              <w:rPr>
                <w:rStyle w:val="Ttulo1Car"/>
                <w:rFonts w:ascii="Arial" w:hAnsi="Arial" w:cs="Arial"/>
                <w:color w:val="auto"/>
                <w:sz w:val="16"/>
                <w:szCs w:val="16"/>
              </w:rPr>
              <w:lastRenderedPageBreak/>
              <w:t>Política de Gestión Integral del Riesgo</w:t>
            </w:r>
            <w:bookmarkEnd w:id="599"/>
            <w:bookmarkEnd w:id="600"/>
            <w:bookmarkEnd w:id="601"/>
            <w:bookmarkEnd w:id="602"/>
            <w:bookmarkEnd w:id="603"/>
            <w:bookmarkEnd w:id="604"/>
            <w:bookmarkEnd w:id="605"/>
            <w:bookmarkEnd w:id="606"/>
            <w:r w:rsidRPr="00B33C19">
              <w:rPr>
                <w:rStyle w:val="Ttulo1Car"/>
                <w:rFonts w:ascii="Arial" w:hAnsi="Arial" w:cs="Arial"/>
                <w:color w:val="auto"/>
                <w:sz w:val="16"/>
                <w:szCs w:val="16"/>
              </w:rPr>
              <w:t xml:space="preserve"> </w:t>
            </w:r>
          </w:p>
          <w:p w14:paraId="43AAB3AB" w14:textId="77777777" w:rsidR="00B33C19" w:rsidRPr="00B33C19" w:rsidRDefault="00B33C19" w:rsidP="007244D4">
            <w:pPr>
              <w:rPr>
                <w:rStyle w:val="Ttulo1Car"/>
                <w:rFonts w:ascii="Arial" w:hAnsi="Arial" w:cs="Arial"/>
                <w:b/>
                <w:color w:val="auto"/>
                <w:sz w:val="16"/>
                <w:szCs w:val="16"/>
              </w:rPr>
            </w:pPr>
          </w:p>
          <w:p w14:paraId="06BB7D5E" w14:textId="73BC0D29" w:rsidR="00060CD0" w:rsidRPr="00B33C19" w:rsidRDefault="00B33C19" w:rsidP="005465AB">
            <w:pPr>
              <w:rPr>
                <w:rStyle w:val="Ttulo1Car"/>
                <w:rFonts w:ascii="Arial" w:hAnsi="Arial" w:cs="Arial"/>
                <w:b/>
                <w:color w:val="auto"/>
                <w:sz w:val="16"/>
                <w:szCs w:val="16"/>
              </w:rPr>
            </w:pPr>
            <w:bookmarkStart w:id="607" w:name="_Toc47778236"/>
            <w:bookmarkStart w:id="608" w:name="_Toc47779403"/>
            <w:bookmarkStart w:id="609" w:name="_Toc47779666"/>
            <w:bookmarkStart w:id="610" w:name="_Toc93497179"/>
            <w:bookmarkStart w:id="611" w:name="_Toc93497379"/>
            <w:bookmarkStart w:id="612" w:name="_Toc93497540"/>
            <w:bookmarkStart w:id="613" w:name="_Toc93497941"/>
            <w:bookmarkStart w:id="614" w:name="_Toc125101050"/>
            <w:r w:rsidRPr="00B33C19">
              <w:rPr>
                <w:rStyle w:val="Ttulo1Car"/>
                <w:rFonts w:ascii="Arial" w:hAnsi="Arial" w:cs="Arial"/>
                <w:color w:val="auto"/>
                <w:sz w:val="16"/>
                <w:szCs w:val="16"/>
              </w:rPr>
              <w:t>La E.S.E. Hospital Regional Manuela Beltrán, se compromete a mitigar los potenciales riesgos asociados a la prestación de los servicios, así mismo establece los mecanismos necesarios para evitar, reducir, compartir y asumir los riesgos relacionados con el desarrollo de sus procesos, atendiendo los lineamientos establecidos en las guías, normas legales vigentes, documento de estrategias para la construcción del plan anticorrupción y atención al ciudadano, seguridad digital; articulados con las normas aplicables a la entidad y al sistema de gestión de la calidad para el logro de los objetivos institucionales.</w:t>
            </w:r>
            <w:bookmarkEnd w:id="607"/>
            <w:bookmarkEnd w:id="608"/>
            <w:bookmarkEnd w:id="609"/>
            <w:bookmarkEnd w:id="610"/>
            <w:bookmarkEnd w:id="611"/>
            <w:bookmarkEnd w:id="612"/>
            <w:bookmarkEnd w:id="613"/>
            <w:bookmarkEnd w:id="614"/>
          </w:p>
        </w:tc>
        <w:tc>
          <w:tcPr>
            <w:tcW w:w="4644" w:type="dxa"/>
            <w:tcBorders>
              <w:top w:val="single" w:sz="8" w:space="0" w:color="000000"/>
              <w:bottom w:val="single" w:sz="12" w:space="0" w:color="000000"/>
            </w:tcBorders>
            <w:shd w:val="clear" w:color="auto" w:fill="auto"/>
            <w:vAlign w:val="center"/>
          </w:tcPr>
          <w:p w14:paraId="61C5353F" w14:textId="77777777" w:rsidR="00B33C19" w:rsidRPr="00B33C19" w:rsidRDefault="00B33C19" w:rsidP="007244D4">
            <w:pPr>
              <w:rPr>
                <w:rStyle w:val="Ttulo1Car"/>
                <w:rFonts w:ascii="Arial" w:hAnsi="Arial" w:cs="Arial"/>
                <w:b/>
                <w:color w:val="auto"/>
                <w:sz w:val="16"/>
                <w:szCs w:val="16"/>
              </w:rPr>
            </w:pPr>
            <w:bookmarkStart w:id="615" w:name="_Toc47778237"/>
            <w:bookmarkStart w:id="616" w:name="_Toc47779404"/>
            <w:bookmarkStart w:id="617" w:name="_Toc47779667"/>
            <w:bookmarkStart w:id="618" w:name="_Toc93497180"/>
            <w:bookmarkStart w:id="619" w:name="_Toc93497380"/>
            <w:bookmarkStart w:id="620" w:name="_Toc93497541"/>
            <w:bookmarkStart w:id="621" w:name="_Toc93497942"/>
            <w:bookmarkStart w:id="622" w:name="_Toc125101051"/>
            <w:r w:rsidRPr="00B33C19">
              <w:rPr>
                <w:rStyle w:val="Ttulo1Car"/>
                <w:rFonts w:ascii="Arial" w:hAnsi="Arial" w:cs="Arial"/>
                <w:color w:val="auto"/>
                <w:sz w:val="16"/>
                <w:szCs w:val="16"/>
              </w:rPr>
              <w:t>Objetivos de la Política de Gestión Integral del Riesgo</w:t>
            </w:r>
            <w:bookmarkEnd w:id="615"/>
            <w:bookmarkEnd w:id="616"/>
            <w:bookmarkEnd w:id="617"/>
            <w:bookmarkEnd w:id="618"/>
            <w:bookmarkEnd w:id="619"/>
            <w:bookmarkEnd w:id="620"/>
            <w:bookmarkEnd w:id="621"/>
            <w:bookmarkEnd w:id="622"/>
            <w:r w:rsidRPr="00B33C19">
              <w:rPr>
                <w:rStyle w:val="Ttulo1Car"/>
                <w:rFonts w:ascii="Arial" w:hAnsi="Arial" w:cs="Arial"/>
                <w:color w:val="auto"/>
                <w:sz w:val="16"/>
                <w:szCs w:val="16"/>
              </w:rPr>
              <w:t xml:space="preserve"> </w:t>
            </w:r>
          </w:p>
          <w:p w14:paraId="65989145" w14:textId="77777777" w:rsidR="00B33C19" w:rsidRPr="00B33C19" w:rsidRDefault="00B33C19" w:rsidP="007244D4">
            <w:pPr>
              <w:rPr>
                <w:rStyle w:val="Ttulo1Car"/>
                <w:rFonts w:ascii="Arial" w:hAnsi="Arial" w:cs="Arial"/>
                <w:b/>
                <w:color w:val="auto"/>
                <w:sz w:val="16"/>
                <w:szCs w:val="16"/>
              </w:rPr>
            </w:pPr>
          </w:p>
          <w:p w14:paraId="2909E6AC" w14:textId="77777777" w:rsidR="00B33C19" w:rsidRPr="00B33C19" w:rsidRDefault="00B33C19" w:rsidP="007244D4">
            <w:pPr>
              <w:rPr>
                <w:rStyle w:val="Ttulo1Car"/>
                <w:rFonts w:ascii="Arial" w:hAnsi="Arial" w:cs="Arial"/>
                <w:b/>
                <w:color w:val="auto"/>
                <w:sz w:val="16"/>
                <w:szCs w:val="16"/>
              </w:rPr>
            </w:pPr>
            <w:bookmarkStart w:id="623" w:name="_Toc47778238"/>
            <w:bookmarkStart w:id="624" w:name="_Toc47779405"/>
            <w:bookmarkStart w:id="625" w:name="_Toc47779668"/>
            <w:bookmarkStart w:id="626" w:name="_Toc93497181"/>
            <w:bookmarkStart w:id="627" w:name="_Toc93497381"/>
            <w:bookmarkStart w:id="628" w:name="_Toc93497542"/>
            <w:bookmarkStart w:id="629" w:name="_Toc93497943"/>
            <w:bookmarkStart w:id="630" w:name="_Toc125101052"/>
            <w:r w:rsidRPr="00B33C19">
              <w:rPr>
                <w:rStyle w:val="Ttulo1Car"/>
                <w:rFonts w:ascii="Arial" w:hAnsi="Arial" w:cs="Arial"/>
                <w:color w:val="auto"/>
                <w:sz w:val="16"/>
                <w:szCs w:val="16"/>
              </w:rPr>
              <w:t>Orientar y fortalecer la toma de decisiones oportuna frente a los riesgos presentados.</w:t>
            </w:r>
            <w:bookmarkEnd w:id="623"/>
            <w:bookmarkEnd w:id="624"/>
            <w:bookmarkEnd w:id="625"/>
            <w:bookmarkEnd w:id="626"/>
            <w:bookmarkEnd w:id="627"/>
            <w:bookmarkEnd w:id="628"/>
            <w:bookmarkEnd w:id="629"/>
            <w:bookmarkEnd w:id="630"/>
          </w:p>
          <w:p w14:paraId="7BE32FD2" w14:textId="77777777" w:rsidR="00B33C19" w:rsidRPr="00B33C19" w:rsidRDefault="00B33C19" w:rsidP="007244D4">
            <w:pPr>
              <w:rPr>
                <w:rStyle w:val="Ttulo1Car"/>
                <w:rFonts w:ascii="Arial" w:hAnsi="Arial" w:cs="Arial"/>
                <w:b/>
                <w:color w:val="auto"/>
                <w:sz w:val="16"/>
                <w:szCs w:val="16"/>
              </w:rPr>
            </w:pPr>
            <w:bookmarkStart w:id="631" w:name="_Toc47778239"/>
            <w:bookmarkStart w:id="632" w:name="_Toc47779406"/>
            <w:bookmarkStart w:id="633" w:name="_Toc47779669"/>
            <w:bookmarkStart w:id="634" w:name="_Toc93497182"/>
            <w:bookmarkStart w:id="635" w:name="_Toc93497382"/>
            <w:bookmarkStart w:id="636" w:name="_Toc93497543"/>
            <w:bookmarkStart w:id="637" w:name="_Toc93497944"/>
            <w:bookmarkStart w:id="638" w:name="_Toc125101053"/>
            <w:r w:rsidRPr="00B33C19">
              <w:rPr>
                <w:rStyle w:val="Ttulo1Car"/>
                <w:rFonts w:ascii="Arial" w:hAnsi="Arial" w:cs="Arial"/>
                <w:color w:val="auto"/>
                <w:sz w:val="16"/>
                <w:szCs w:val="16"/>
              </w:rPr>
              <w:t>Minimizar los efectos adversos al interior de la entidad ante la materialización del riesgo.</w:t>
            </w:r>
            <w:bookmarkEnd w:id="631"/>
            <w:bookmarkEnd w:id="632"/>
            <w:bookmarkEnd w:id="633"/>
            <w:bookmarkEnd w:id="634"/>
            <w:bookmarkEnd w:id="635"/>
            <w:bookmarkEnd w:id="636"/>
            <w:bookmarkEnd w:id="637"/>
            <w:bookmarkEnd w:id="638"/>
          </w:p>
          <w:p w14:paraId="55AE753D" w14:textId="77777777" w:rsidR="00B33C19" w:rsidRPr="00B33C19" w:rsidRDefault="00B33C19" w:rsidP="007244D4">
            <w:pPr>
              <w:rPr>
                <w:rStyle w:val="Ttulo1Car"/>
                <w:rFonts w:ascii="Arial" w:hAnsi="Arial" w:cs="Arial"/>
                <w:b/>
                <w:color w:val="auto"/>
                <w:sz w:val="16"/>
                <w:szCs w:val="16"/>
              </w:rPr>
            </w:pPr>
            <w:bookmarkStart w:id="639" w:name="_Toc47778240"/>
            <w:bookmarkStart w:id="640" w:name="_Toc47779407"/>
            <w:bookmarkStart w:id="641" w:name="_Toc47779670"/>
            <w:bookmarkStart w:id="642" w:name="_Toc93497183"/>
            <w:bookmarkStart w:id="643" w:name="_Toc93497383"/>
            <w:bookmarkStart w:id="644" w:name="_Toc93497544"/>
            <w:bookmarkStart w:id="645" w:name="_Toc93497945"/>
            <w:bookmarkStart w:id="646" w:name="_Toc125101054"/>
            <w:r w:rsidRPr="00B33C19">
              <w:rPr>
                <w:rStyle w:val="Ttulo1Car"/>
                <w:rFonts w:ascii="Arial" w:hAnsi="Arial" w:cs="Arial"/>
                <w:color w:val="auto"/>
                <w:sz w:val="16"/>
                <w:szCs w:val="16"/>
              </w:rPr>
              <w:t>Dar continuidad a la gestión institucional y asegurar el cumplimiento de los compromisos pactados con los diversos grupos de interés.</w:t>
            </w:r>
            <w:bookmarkEnd w:id="639"/>
            <w:bookmarkEnd w:id="640"/>
            <w:bookmarkEnd w:id="641"/>
            <w:bookmarkEnd w:id="642"/>
            <w:bookmarkEnd w:id="643"/>
            <w:bookmarkEnd w:id="644"/>
            <w:bookmarkEnd w:id="645"/>
            <w:bookmarkEnd w:id="646"/>
          </w:p>
        </w:tc>
      </w:tr>
    </w:tbl>
    <w:p w14:paraId="13E97F5A" w14:textId="490154F0" w:rsidR="006B765F" w:rsidRDefault="006B765F" w:rsidP="007244D4">
      <w:pPr>
        <w:rPr>
          <w:i/>
          <w:iCs/>
          <w:sz w:val="18"/>
          <w:szCs w:val="18"/>
        </w:rPr>
      </w:pPr>
      <w:r w:rsidRPr="006B765F">
        <w:rPr>
          <w:i/>
          <w:iCs/>
          <w:sz w:val="18"/>
          <w:szCs w:val="18"/>
        </w:rPr>
        <w:t>Nota: Elaboración propia. 2022.</w:t>
      </w:r>
    </w:p>
    <w:p w14:paraId="0FC45E21" w14:textId="344EFD2F" w:rsidR="00BF6042" w:rsidRPr="007244D4" w:rsidRDefault="007244D4" w:rsidP="007244D4">
      <w:pPr>
        <w:pStyle w:val="Ttulo2"/>
        <w:rPr>
          <w:rFonts w:ascii="Arial" w:hAnsi="Arial" w:cs="Arial"/>
          <w:b/>
          <w:bCs/>
          <w:sz w:val="22"/>
          <w:szCs w:val="22"/>
        </w:rPr>
      </w:pPr>
      <w:bookmarkStart w:id="647" w:name="_Toc125101055"/>
      <w:r w:rsidRPr="007244D4">
        <w:rPr>
          <w:rFonts w:ascii="Arial" w:hAnsi="Arial" w:cs="Arial"/>
          <w:b/>
          <w:bCs/>
          <w:sz w:val="22"/>
          <w:szCs w:val="22"/>
        </w:rPr>
        <w:t>5.3 CODIGO DE INTEGRIDAD</w:t>
      </w:r>
      <w:bookmarkEnd w:id="647"/>
    </w:p>
    <w:p w14:paraId="23D66A63" w14:textId="77777777" w:rsidR="005465AB" w:rsidRDefault="005465AB" w:rsidP="00BF6042">
      <w:pPr>
        <w:jc w:val="both"/>
        <w:rPr>
          <w:rFonts w:ascii="Arial" w:hAnsi="Arial" w:cs="Arial"/>
        </w:rPr>
      </w:pPr>
    </w:p>
    <w:p w14:paraId="1D52A8B6" w14:textId="1723DBAC" w:rsidR="004B45C3" w:rsidRDefault="00BF6042" w:rsidP="00BF6042">
      <w:pPr>
        <w:jc w:val="both"/>
        <w:rPr>
          <w:rFonts w:ascii="Arial" w:hAnsi="Arial" w:cs="Arial"/>
        </w:rPr>
      </w:pPr>
      <w:r w:rsidRPr="00BF6042">
        <w:rPr>
          <w:rFonts w:ascii="Arial" w:hAnsi="Arial" w:cs="Arial"/>
        </w:rPr>
        <w:t>La integridad del sector público - o integridad pública- se refiere al uso de poderes y recursos confiados al sector público de forma efectiva, honesta y para fines públicos</w:t>
      </w:r>
      <w:r w:rsidR="006958F2">
        <w:rPr>
          <w:rFonts w:ascii="Arial" w:hAnsi="Arial" w:cs="Arial"/>
        </w:rPr>
        <w:t xml:space="preserve">, es por esto </w:t>
      </w:r>
      <w:r w:rsidR="005465AB">
        <w:rPr>
          <w:rFonts w:ascii="Arial" w:hAnsi="Arial" w:cs="Arial"/>
        </w:rPr>
        <w:t>por lo que</w:t>
      </w:r>
      <w:r w:rsidR="006958F2">
        <w:rPr>
          <w:rFonts w:ascii="Arial" w:hAnsi="Arial" w:cs="Arial"/>
        </w:rPr>
        <w:t xml:space="preserve"> en la E.S.E Hospital Regional Manuela Beltrán se fortalecen los siguientes valores:</w:t>
      </w:r>
    </w:p>
    <w:p w14:paraId="6A90D206" w14:textId="1D134830" w:rsidR="00060CD0" w:rsidRPr="004B45C3" w:rsidRDefault="00060CD0" w:rsidP="00060CD0">
      <w:pPr>
        <w:spacing w:after="0"/>
        <w:jc w:val="both"/>
        <w:rPr>
          <w:rFonts w:ascii="Arial" w:hAnsi="Arial" w:cs="Arial"/>
          <w:i/>
          <w:iCs/>
        </w:rPr>
      </w:pPr>
      <w:r w:rsidRPr="004B45C3">
        <w:rPr>
          <w:rFonts w:ascii="Arial" w:hAnsi="Arial" w:cs="Arial"/>
          <w:i/>
          <w:iCs/>
        </w:rPr>
        <w:t>Figura</w:t>
      </w:r>
      <w:r w:rsidR="004B45C3" w:rsidRPr="004B45C3">
        <w:rPr>
          <w:rFonts w:ascii="Arial" w:hAnsi="Arial" w:cs="Arial"/>
          <w:i/>
          <w:iCs/>
        </w:rPr>
        <w:t xml:space="preserve"> 2</w:t>
      </w:r>
      <w:r w:rsidRPr="004B45C3">
        <w:rPr>
          <w:rFonts w:ascii="Arial" w:hAnsi="Arial" w:cs="Arial"/>
          <w:i/>
          <w:iCs/>
        </w:rPr>
        <w:t>: Código de Integridad - Valores</w:t>
      </w:r>
    </w:p>
    <w:p w14:paraId="2FFC4EA9" w14:textId="0FBB5B69" w:rsidR="00BF6042" w:rsidRDefault="00BF6042" w:rsidP="00060CD0">
      <w:pPr>
        <w:spacing w:after="0"/>
        <w:jc w:val="center"/>
      </w:pPr>
      <w:r>
        <w:rPr>
          <w:noProof/>
          <w:lang w:val="en-US"/>
        </w:rPr>
        <w:drawing>
          <wp:inline distT="0" distB="0" distL="0" distR="0" wp14:anchorId="707598C4" wp14:editId="5AA2E107">
            <wp:extent cx="1099045" cy="1500996"/>
            <wp:effectExtent l="0" t="0" r="6350" b="4445"/>
            <wp:docPr id="1"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a computadora&#10;&#10;Descripción generada automáticamente"/>
                    <pic:cNvPicPr/>
                  </pic:nvPicPr>
                  <pic:blipFill rotWithShape="1">
                    <a:blip r:embed="rId9"/>
                    <a:srcRect l="31156" t="45655" r="51391" b="6833"/>
                    <a:stretch/>
                  </pic:blipFill>
                  <pic:spPr bwMode="auto">
                    <a:xfrm>
                      <a:off x="0" y="0"/>
                      <a:ext cx="1136206" cy="1551747"/>
                    </a:xfrm>
                    <a:prstGeom prst="rect">
                      <a:avLst/>
                    </a:prstGeom>
                    <a:ln>
                      <a:noFill/>
                    </a:ln>
                    <a:extLst>
                      <a:ext uri="{53640926-AAD7-44D8-BBD7-CCE9431645EC}">
                        <a14:shadowObscured xmlns:a14="http://schemas.microsoft.com/office/drawing/2010/main"/>
                      </a:ext>
                    </a:extLst>
                  </pic:spPr>
                </pic:pic>
              </a:graphicData>
            </a:graphic>
          </wp:inline>
        </w:drawing>
      </w:r>
    </w:p>
    <w:p w14:paraId="21AE74CF" w14:textId="5553CFDC" w:rsidR="00060CD0" w:rsidRDefault="00060CD0" w:rsidP="00060CD0">
      <w:pPr>
        <w:spacing w:after="0"/>
        <w:jc w:val="center"/>
      </w:pPr>
    </w:p>
    <w:p w14:paraId="0A0834AA" w14:textId="07C51EC0" w:rsidR="008A256F" w:rsidRDefault="00341D08" w:rsidP="004B45C3">
      <w:pPr>
        <w:pStyle w:val="Ttulo1"/>
        <w:numPr>
          <w:ilvl w:val="0"/>
          <w:numId w:val="30"/>
        </w:numPr>
        <w:spacing w:before="0" w:line="276" w:lineRule="auto"/>
        <w:jc w:val="center"/>
        <w:rPr>
          <w:rFonts w:ascii="Arial" w:hAnsi="Arial" w:cs="Arial"/>
          <w:b/>
          <w:color w:val="1F4E79" w:themeColor="accent1" w:themeShade="80"/>
          <w:sz w:val="22"/>
          <w:szCs w:val="22"/>
        </w:rPr>
      </w:pPr>
      <w:bookmarkStart w:id="648" w:name="_Toc125101056"/>
      <w:r>
        <w:rPr>
          <w:rFonts w:ascii="Arial" w:hAnsi="Arial" w:cs="Arial"/>
          <w:b/>
          <w:color w:val="1F4E79" w:themeColor="accent1" w:themeShade="80"/>
          <w:sz w:val="22"/>
          <w:szCs w:val="22"/>
        </w:rPr>
        <w:t>DIAGN</w:t>
      </w:r>
      <w:r w:rsidR="005E002C">
        <w:rPr>
          <w:rFonts w:ascii="Arial" w:hAnsi="Arial" w:cs="Arial"/>
          <w:b/>
          <w:color w:val="1F4E79" w:themeColor="accent1" w:themeShade="80"/>
          <w:sz w:val="22"/>
          <w:szCs w:val="22"/>
        </w:rPr>
        <w:t>Ó</w:t>
      </w:r>
      <w:r>
        <w:rPr>
          <w:rFonts w:ascii="Arial" w:hAnsi="Arial" w:cs="Arial"/>
          <w:b/>
          <w:color w:val="1F4E79" w:themeColor="accent1" w:themeShade="80"/>
          <w:sz w:val="22"/>
          <w:szCs w:val="22"/>
        </w:rPr>
        <w:t xml:space="preserve">STICO </w:t>
      </w:r>
      <w:r w:rsidR="008A256F">
        <w:rPr>
          <w:rFonts w:ascii="Arial" w:hAnsi="Arial" w:cs="Arial"/>
          <w:b/>
          <w:color w:val="1F4E79" w:themeColor="accent1" w:themeShade="80"/>
          <w:sz w:val="22"/>
          <w:szCs w:val="22"/>
        </w:rPr>
        <w:t>DEL ESTADO ACTUAL DEL PROCESO DE GESTIÓN DEL TALENTO HUMANO</w:t>
      </w:r>
      <w:bookmarkEnd w:id="648"/>
    </w:p>
    <w:p w14:paraId="5DF856A6" w14:textId="1B20FE24" w:rsidR="008A256F" w:rsidRPr="00BB523C" w:rsidRDefault="008A256F" w:rsidP="008A256F">
      <w:pPr>
        <w:rPr>
          <w:rFonts w:ascii="Arial" w:hAnsi="Arial" w:cs="Arial"/>
        </w:rPr>
      </w:pPr>
    </w:p>
    <w:p w14:paraId="7486B82E" w14:textId="5768F76D" w:rsidR="002677EE" w:rsidRDefault="00BB523C" w:rsidP="00BB523C">
      <w:pPr>
        <w:jc w:val="both"/>
        <w:rPr>
          <w:rFonts w:ascii="Arial" w:hAnsi="Arial" w:cs="Arial"/>
        </w:rPr>
      </w:pPr>
      <w:r w:rsidRPr="00BB523C">
        <w:rPr>
          <w:rFonts w:ascii="Arial" w:hAnsi="Arial" w:cs="Arial"/>
        </w:rPr>
        <w:t xml:space="preserve">Los aspectos que se tuvieron en cuenta para iniciar con el diagnóstico del </w:t>
      </w:r>
      <w:r>
        <w:rPr>
          <w:rFonts w:ascii="Arial" w:hAnsi="Arial" w:cs="Arial"/>
        </w:rPr>
        <w:t xml:space="preserve">estado </w:t>
      </w:r>
      <w:r w:rsidRPr="00BB523C">
        <w:rPr>
          <w:rFonts w:ascii="Arial" w:hAnsi="Arial" w:cs="Arial"/>
        </w:rPr>
        <w:t xml:space="preserve">actual del </w:t>
      </w:r>
      <w:r>
        <w:rPr>
          <w:rFonts w:ascii="Arial" w:hAnsi="Arial" w:cs="Arial"/>
        </w:rPr>
        <w:t xml:space="preserve">proceso de Gestión del Talento Humano </w:t>
      </w:r>
      <w:r w:rsidRPr="00BB523C">
        <w:rPr>
          <w:rFonts w:ascii="Arial" w:hAnsi="Arial" w:cs="Arial"/>
        </w:rPr>
        <w:t>en la E.S.E. Hospital Regional Manuela Beltrán, parten d</w:t>
      </w:r>
      <w:r>
        <w:rPr>
          <w:rFonts w:ascii="Arial" w:hAnsi="Arial" w:cs="Arial"/>
        </w:rPr>
        <w:t xml:space="preserve">e los resultados de la elaboración del autodiagnóstico de Gestión Estratégica de Talento Humano registrados en el FURAG - </w:t>
      </w:r>
      <w:r>
        <w:rPr>
          <w:rFonts w:ascii="Arial" w:hAnsi="Arial" w:cs="Arial"/>
          <w:color w:val="202124"/>
          <w:shd w:val="clear" w:color="auto" w:fill="FFFFFF"/>
        </w:rPr>
        <w:t xml:space="preserve">Formulario Único Reporte de Avances de la </w:t>
      </w:r>
      <w:r>
        <w:rPr>
          <w:rFonts w:ascii="Arial" w:hAnsi="Arial" w:cs="Arial"/>
          <w:color w:val="202124"/>
          <w:shd w:val="clear" w:color="auto" w:fill="FFFFFF"/>
        </w:rPr>
        <w:lastRenderedPageBreak/>
        <w:t>Gestión, importante herramienta en línea de reporte de avances de la gestión, como insumo para el monitoreo, evaluación y control de los resultados Institucionales</w:t>
      </w:r>
      <w:r>
        <w:rPr>
          <w:rFonts w:ascii="Arial" w:hAnsi="Arial" w:cs="Arial"/>
        </w:rPr>
        <w:t xml:space="preserve">, con lo cual se obtiene </w:t>
      </w:r>
      <w:r w:rsidRPr="00BB523C">
        <w:rPr>
          <w:rFonts w:ascii="Arial" w:hAnsi="Arial" w:cs="Arial"/>
        </w:rPr>
        <w:t>información relevante para la planificación de la GETH</w:t>
      </w:r>
      <w:r>
        <w:rPr>
          <w:rFonts w:ascii="Arial" w:hAnsi="Arial" w:cs="Arial"/>
        </w:rPr>
        <w:t>. El resultado obtenido muestra</w:t>
      </w:r>
      <w:r w:rsidR="000106F4" w:rsidRPr="00BB523C">
        <w:rPr>
          <w:rFonts w:ascii="Arial" w:hAnsi="Arial" w:cs="Arial"/>
        </w:rPr>
        <w:t xml:space="preserve"> las rutas de creación de valor en las cuales </w:t>
      </w:r>
      <w:r>
        <w:rPr>
          <w:rFonts w:ascii="Arial" w:hAnsi="Arial" w:cs="Arial"/>
        </w:rPr>
        <w:t>se debe fortalecer el</w:t>
      </w:r>
      <w:r w:rsidR="000106F4" w:rsidRPr="00BB523C">
        <w:rPr>
          <w:rFonts w:ascii="Arial" w:hAnsi="Arial" w:cs="Arial"/>
        </w:rPr>
        <w:t xml:space="preserve"> cumplimiento, la eficiencia, la eficacia y la efectividad del sistema, como se observa en el gráfico a continuación</w:t>
      </w:r>
      <w:r>
        <w:rPr>
          <w:rFonts w:ascii="Arial" w:hAnsi="Arial" w:cs="Arial"/>
        </w:rPr>
        <w:t>:</w:t>
      </w:r>
    </w:p>
    <w:p w14:paraId="70E8F287" w14:textId="33AD0E65" w:rsidR="00E8147D" w:rsidRDefault="00E8147D" w:rsidP="00BB523C">
      <w:pPr>
        <w:jc w:val="both"/>
        <w:rPr>
          <w:rFonts w:ascii="Arial" w:hAnsi="Arial" w:cs="Arial"/>
        </w:rPr>
      </w:pPr>
    </w:p>
    <w:p w14:paraId="110DFB28" w14:textId="77777777" w:rsidR="00E8147D" w:rsidRDefault="00E8147D" w:rsidP="00BB523C">
      <w:pPr>
        <w:jc w:val="both"/>
        <w:rPr>
          <w:rFonts w:ascii="Arial" w:hAnsi="Arial" w:cs="Arial"/>
          <w:i/>
          <w:iCs/>
        </w:rPr>
      </w:pPr>
    </w:p>
    <w:p w14:paraId="122ACA91" w14:textId="0E8AF465" w:rsidR="00060CD0" w:rsidRDefault="00060CD0" w:rsidP="00BB523C">
      <w:pPr>
        <w:jc w:val="both"/>
        <w:rPr>
          <w:rFonts w:ascii="Arial" w:hAnsi="Arial" w:cs="Arial"/>
          <w:i/>
          <w:iCs/>
        </w:rPr>
      </w:pPr>
      <w:r w:rsidRPr="004B45C3">
        <w:rPr>
          <w:rFonts w:ascii="Arial" w:hAnsi="Arial" w:cs="Arial"/>
          <w:i/>
          <w:iCs/>
        </w:rPr>
        <w:t>Figura</w:t>
      </w:r>
      <w:r w:rsidR="004B45C3" w:rsidRPr="004B45C3">
        <w:rPr>
          <w:rFonts w:ascii="Arial" w:hAnsi="Arial" w:cs="Arial"/>
          <w:i/>
          <w:iCs/>
        </w:rPr>
        <w:t xml:space="preserve"> 3</w:t>
      </w:r>
      <w:r w:rsidRPr="004B45C3">
        <w:rPr>
          <w:rFonts w:ascii="Arial" w:hAnsi="Arial" w:cs="Arial"/>
          <w:i/>
          <w:iCs/>
        </w:rPr>
        <w:t>: Resultados del Autodiagnóstico Gestión Estratégica de Talento Humano</w:t>
      </w:r>
    </w:p>
    <w:p w14:paraId="03CE8855" w14:textId="6EADF918" w:rsidR="005465AB" w:rsidRDefault="005465AB" w:rsidP="00BB523C">
      <w:pPr>
        <w:jc w:val="both"/>
        <w:rPr>
          <w:rFonts w:ascii="Arial" w:hAnsi="Arial" w:cs="Arial"/>
          <w:i/>
          <w:iCs/>
        </w:rPr>
      </w:pPr>
      <w:r>
        <w:rPr>
          <w:noProof/>
          <w:lang w:val="en-US"/>
        </w:rPr>
        <w:drawing>
          <wp:inline distT="0" distB="0" distL="0" distR="0" wp14:anchorId="6B654D4E" wp14:editId="19459DFA">
            <wp:extent cx="5638609" cy="3210128"/>
            <wp:effectExtent l="0" t="0" r="635" b="0"/>
            <wp:docPr id="7" name="Imagen 7"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Tabla&#10;&#10;Descripción generada automáticamente"/>
                    <pic:cNvPicPr/>
                  </pic:nvPicPr>
                  <pic:blipFill rotWithShape="1">
                    <a:blip r:embed="rId10"/>
                    <a:srcRect t="18856" r="7451" b="15269"/>
                    <a:stretch/>
                  </pic:blipFill>
                  <pic:spPr bwMode="auto">
                    <a:xfrm>
                      <a:off x="0" y="0"/>
                      <a:ext cx="5666668" cy="3226102"/>
                    </a:xfrm>
                    <a:prstGeom prst="rect">
                      <a:avLst/>
                    </a:prstGeom>
                    <a:ln>
                      <a:noFill/>
                    </a:ln>
                    <a:extLst>
                      <a:ext uri="{53640926-AAD7-44D8-BBD7-CCE9431645EC}">
                        <a14:shadowObscured xmlns:a14="http://schemas.microsoft.com/office/drawing/2010/main"/>
                      </a:ext>
                    </a:extLst>
                  </pic:spPr>
                </pic:pic>
              </a:graphicData>
            </a:graphic>
          </wp:inline>
        </w:drawing>
      </w:r>
    </w:p>
    <w:p w14:paraId="233A0A40" w14:textId="19896615" w:rsidR="005465AB" w:rsidRDefault="005465AB" w:rsidP="00BB523C">
      <w:pPr>
        <w:jc w:val="both"/>
        <w:rPr>
          <w:rFonts w:ascii="Arial" w:hAnsi="Arial" w:cs="Arial"/>
          <w:i/>
          <w:iCs/>
        </w:rPr>
      </w:pPr>
    </w:p>
    <w:p w14:paraId="60FB6B32" w14:textId="763C5C83" w:rsidR="00E8147D" w:rsidRPr="004B45C3" w:rsidRDefault="005465AB" w:rsidP="00E8147D">
      <w:pPr>
        <w:jc w:val="center"/>
        <w:rPr>
          <w:rFonts w:ascii="Arial" w:hAnsi="Arial" w:cs="Arial"/>
          <w:i/>
          <w:iCs/>
        </w:rPr>
      </w:pPr>
      <w:r>
        <w:rPr>
          <w:noProof/>
          <w:lang w:val="en-US"/>
        </w:rPr>
        <w:lastRenderedPageBreak/>
        <w:drawing>
          <wp:inline distT="0" distB="0" distL="0" distR="0" wp14:anchorId="3A65F69B" wp14:editId="2DA45865">
            <wp:extent cx="2336800" cy="1570789"/>
            <wp:effectExtent l="0" t="0" r="6350" b="0"/>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rotWithShape="1">
                    <a:blip r:embed="rId11"/>
                    <a:srcRect t="29788" r="58339" b="20741"/>
                    <a:stretch/>
                  </pic:blipFill>
                  <pic:spPr bwMode="auto">
                    <a:xfrm>
                      <a:off x="0" y="0"/>
                      <a:ext cx="2345391" cy="1576564"/>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57E29A89" wp14:editId="2721C104">
            <wp:extent cx="2430562" cy="1569329"/>
            <wp:effectExtent l="0" t="0" r="8255" b="0"/>
            <wp:docPr id="10"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10;&#10;Descripción generada automáticamente"/>
                    <pic:cNvPicPr/>
                  </pic:nvPicPr>
                  <pic:blipFill rotWithShape="1">
                    <a:blip r:embed="rId12"/>
                    <a:srcRect t="26505" r="56637" b="22918"/>
                    <a:stretch/>
                  </pic:blipFill>
                  <pic:spPr bwMode="auto">
                    <a:xfrm>
                      <a:off x="0" y="0"/>
                      <a:ext cx="2448731" cy="1581060"/>
                    </a:xfrm>
                    <a:prstGeom prst="rect">
                      <a:avLst/>
                    </a:prstGeom>
                    <a:ln>
                      <a:noFill/>
                    </a:ln>
                    <a:extLst>
                      <a:ext uri="{53640926-AAD7-44D8-BBD7-CCE9431645EC}">
                        <a14:shadowObscured xmlns:a14="http://schemas.microsoft.com/office/drawing/2010/main"/>
                      </a:ext>
                    </a:extLst>
                  </pic:spPr>
                </pic:pic>
              </a:graphicData>
            </a:graphic>
          </wp:inline>
        </w:drawing>
      </w:r>
      <w:r w:rsidR="00E8147D">
        <w:rPr>
          <w:noProof/>
          <w:lang w:val="en-US"/>
        </w:rPr>
        <w:drawing>
          <wp:inline distT="0" distB="0" distL="0" distR="0" wp14:anchorId="28B93FF8" wp14:editId="5FFCA666">
            <wp:extent cx="2328706" cy="1595444"/>
            <wp:effectExtent l="0" t="0" r="0" b="508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rotWithShape="1">
                    <a:blip r:embed="rId13"/>
                    <a:srcRect l="615" t="27333" r="57883" b="22115"/>
                    <a:stretch/>
                  </pic:blipFill>
                  <pic:spPr bwMode="auto">
                    <a:xfrm>
                      <a:off x="0" y="0"/>
                      <a:ext cx="2329126" cy="1595732"/>
                    </a:xfrm>
                    <a:prstGeom prst="rect">
                      <a:avLst/>
                    </a:prstGeom>
                    <a:ln>
                      <a:noFill/>
                    </a:ln>
                    <a:extLst>
                      <a:ext uri="{53640926-AAD7-44D8-BBD7-CCE9431645EC}">
                        <a14:shadowObscured xmlns:a14="http://schemas.microsoft.com/office/drawing/2010/main"/>
                      </a:ext>
                    </a:extLst>
                  </pic:spPr>
                </pic:pic>
              </a:graphicData>
            </a:graphic>
          </wp:inline>
        </w:drawing>
      </w:r>
    </w:p>
    <w:p w14:paraId="7C9311EA" w14:textId="075BF7B2" w:rsidR="004B45C3" w:rsidRDefault="00E8147D" w:rsidP="00BB523C">
      <w:pPr>
        <w:jc w:val="both"/>
        <w:rPr>
          <w:rFonts w:ascii="Arial" w:hAnsi="Arial" w:cs="Arial"/>
          <w:i/>
          <w:iCs/>
        </w:rPr>
      </w:pPr>
      <w:r w:rsidRPr="00E8147D">
        <w:rPr>
          <w:rFonts w:ascii="Arial" w:hAnsi="Arial" w:cs="Arial"/>
          <w:i/>
          <w:iCs/>
        </w:rPr>
        <w:t xml:space="preserve">Fuente: </w:t>
      </w:r>
      <w:hyperlink r:id="rId14" w:history="1">
        <w:r w:rsidRPr="00EC11E7">
          <w:rPr>
            <w:rStyle w:val="Hipervnculo"/>
            <w:rFonts w:ascii="Arial" w:hAnsi="Arial" w:cs="Arial"/>
            <w:i/>
            <w:iCs/>
          </w:rPr>
          <w:t>https://www.funcionpublica.gov.co/web/mipg/resultados-medicion</w:t>
        </w:r>
      </w:hyperlink>
    </w:p>
    <w:p w14:paraId="02D0853F" w14:textId="77777777" w:rsidR="00E8147D" w:rsidRPr="00E8147D" w:rsidRDefault="00E8147D" w:rsidP="00BB523C">
      <w:pPr>
        <w:jc w:val="both"/>
        <w:rPr>
          <w:rFonts w:ascii="Arial" w:hAnsi="Arial" w:cs="Arial"/>
          <w:i/>
          <w:iCs/>
        </w:rPr>
      </w:pPr>
    </w:p>
    <w:p w14:paraId="37C561CF" w14:textId="682BF7E0" w:rsidR="0008428E" w:rsidRPr="009C465A" w:rsidRDefault="0008428E" w:rsidP="007244D4">
      <w:pPr>
        <w:pStyle w:val="Ttulo1"/>
        <w:numPr>
          <w:ilvl w:val="0"/>
          <w:numId w:val="30"/>
        </w:numPr>
        <w:spacing w:before="0" w:line="276" w:lineRule="auto"/>
        <w:jc w:val="center"/>
        <w:rPr>
          <w:rFonts w:ascii="Arial" w:hAnsi="Arial" w:cs="Arial"/>
          <w:b/>
          <w:color w:val="1F4E79" w:themeColor="accent1" w:themeShade="80"/>
          <w:sz w:val="22"/>
          <w:szCs w:val="22"/>
        </w:rPr>
      </w:pPr>
      <w:bookmarkStart w:id="649" w:name="_Toc125101057"/>
      <w:r w:rsidRPr="009C465A">
        <w:rPr>
          <w:rFonts w:ascii="Arial" w:hAnsi="Arial" w:cs="Arial"/>
          <w:b/>
          <w:color w:val="1F4E79" w:themeColor="accent1" w:themeShade="80"/>
          <w:sz w:val="22"/>
          <w:szCs w:val="22"/>
        </w:rPr>
        <w:t>DESARROLLO DEL PLAN ESTRATÉGICO DEL</w:t>
      </w:r>
      <w:r w:rsidR="00770854" w:rsidRPr="009C465A">
        <w:rPr>
          <w:rFonts w:ascii="Arial" w:hAnsi="Arial" w:cs="Arial"/>
          <w:b/>
          <w:color w:val="1F4E79" w:themeColor="accent1" w:themeShade="80"/>
          <w:sz w:val="22"/>
          <w:szCs w:val="22"/>
        </w:rPr>
        <w:t xml:space="preserve"> </w:t>
      </w:r>
      <w:r w:rsidRPr="009C465A">
        <w:rPr>
          <w:rFonts w:ascii="Arial" w:hAnsi="Arial" w:cs="Arial"/>
          <w:b/>
          <w:color w:val="1F4E79" w:themeColor="accent1" w:themeShade="80"/>
          <w:sz w:val="22"/>
          <w:szCs w:val="22"/>
        </w:rPr>
        <w:t xml:space="preserve">TALENTO </w:t>
      </w:r>
      <w:r w:rsidR="00770854" w:rsidRPr="009C465A">
        <w:rPr>
          <w:rFonts w:ascii="Arial" w:hAnsi="Arial" w:cs="Arial"/>
          <w:b/>
          <w:color w:val="1F4E79" w:themeColor="accent1" w:themeShade="80"/>
          <w:sz w:val="22"/>
          <w:szCs w:val="22"/>
        </w:rPr>
        <w:t>H</w:t>
      </w:r>
      <w:r w:rsidRPr="009C465A">
        <w:rPr>
          <w:rFonts w:ascii="Arial" w:hAnsi="Arial" w:cs="Arial"/>
          <w:b/>
          <w:color w:val="1F4E79" w:themeColor="accent1" w:themeShade="80"/>
          <w:sz w:val="22"/>
          <w:szCs w:val="22"/>
        </w:rPr>
        <w:t>UMANO</w:t>
      </w:r>
      <w:bookmarkEnd w:id="649"/>
    </w:p>
    <w:p w14:paraId="2A4614FF" w14:textId="77777777" w:rsidR="0008428E" w:rsidRPr="004C5C5B" w:rsidRDefault="0008428E" w:rsidP="0008428E">
      <w:pPr>
        <w:spacing w:after="0" w:line="276" w:lineRule="auto"/>
        <w:jc w:val="both"/>
        <w:rPr>
          <w:rFonts w:ascii="Arial" w:hAnsi="Arial" w:cs="Arial"/>
        </w:rPr>
      </w:pPr>
    </w:p>
    <w:p w14:paraId="4B44258E" w14:textId="77777777" w:rsidR="002E7E71" w:rsidRDefault="002E7E71" w:rsidP="0008428E">
      <w:pPr>
        <w:spacing w:after="0" w:line="276" w:lineRule="auto"/>
        <w:jc w:val="both"/>
        <w:rPr>
          <w:rFonts w:ascii="Arial" w:hAnsi="Arial" w:cs="Arial"/>
        </w:rPr>
      </w:pPr>
    </w:p>
    <w:p w14:paraId="0AAB4C3B" w14:textId="3F2580C1" w:rsidR="002E7E71" w:rsidRDefault="002E7E71" w:rsidP="0008428E">
      <w:pPr>
        <w:spacing w:after="0" w:line="276" w:lineRule="auto"/>
        <w:jc w:val="both"/>
        <w:rPr>
          <w:rFonts w:ascii="Arial" w:hAnsi="Arial" w:cs="Arial"/>
        </w:rPr>
      </w:pPr>
      <w:r w:rsidRPr="00EE60C1">
        <w:rPr>
          <w:rFonts w:ascii="Arial" w:hAnsi="Arial" w:cs="Arial"/>
        </w:rPr>
        <w:t xml:space="preserve">Teniendo en cuenta el Decreto No. 1499 de 2017 y el planteamiento establecido en el MIPG, la Gestión Estratégica del Talento Humano (GETH), exige la alineación de las prácticas de talento humano con los objetivos </w:t>
      </w:r>
      <w:r w:rsidR="00087C3F">
        <w:rPr>
          <w:rFonts w:ascii="Arial" w:hAnsi="Arial" w:cs="Arial"/>
        </w:rPr>
        <w:t xml:space="preserve">Institucionales </w:t>
      </w:r>
      <w:r w:rsidRPr="00EE60C1">
        <w:rPr>
          <w:rFonts w:ascii="Arial" w:hAnsi="Arial" w:cs="Arial"/>
        </w:rPr>
        <w:t>y el propósito fundamental de la entidad</w:t>
      </w:r>
      <w:r w:rsidR="00087C3F">
        <w:rPr>
          <w:rFonts w:ascii="Arial" w:hAnsi="Arial" w:cs="Arial"/>
        </w:rPr>
        <w:t xml:space="preserve"> que contempla el Direccionamiento Estratégico de la Entidad</w:t>
      </w:r>
      <w:r w:rsidRPr="00EE60C1">
        <w:rPr>
          <w:rFonts w:ascii="Arial" w:hAnsi="Arial" w:cs="Arial"/>
        </w:rPr>
        <w:t xml:space="preserve">. </w:t>
      </w:r>
    </w:p>
    <w:p w14:paraId="2EF177A3" w14:textId="1CC93938" w:rsidR="002E7E71" w:rsidRDefault="002E7E71" w:rsidP="0008428E">
      <w:pPr>
        <w:spacing w:after="0" w:line="276" w:lineRule="auto"/>
        <w:jc w:val="both"/>
        <w:rPr>
          <w:rFonts w:ascii="Arial" w:hAnsi="Arial" w:cs="Arial"/>
        </w:rPr>
      </w:pPr>
    </w:p>
    <w:p w14:paraId="2497A876" w14:textId="3AB94E6E" w:rsidR="00087C3F" w:rsidRDefault="00087C3F" w:rsidP="00087C3F">
      <w:pPr>
        <w:spacing w:after="0" w:line="276" w:lineRule="auto"/>
        <w:jc w:val="both"/>
        <w:rPr>
          <w:rFonts w:ascii="Arial" w:hAnsi="Arial" w:cs="Arial"/>
        </w:rPr>
      </w:pPr>
      <w:r>
        <w:rPr>
          <w:rFonts w:ascii="Arial" w:hAnsi="Arial" w:cs="Arial"/>
        </w:rPr>
        <w:t xml:space="preserve">Basado en lo anterior, </w:t>
      </w:r>
      <w:r w:rsidRPr="00087C3F">
        <w:rPr>
          <w:rFonts w:ascii="Arial" w:hAnsi="Arial" w:cs="Arial"/>
        </w:rPr>
        <w:t xml:space="preserve">la entidad </w:t>
      </w:r>
      <w:r>
        <w:rPr>
          <w:rFonts w:ascii="Arial" w:hAnsi="Arial" w:cs="Arial"/>
        </w:rPr>
        <w:t>plantea el Desarrollo del Plan Estratégico del Talent</w:t>
      </w:r>
      <w:r w:rsidR="0007568A">
        <w:rPr>
          <w:rFonts w:ascii="Arial" w:hAnsi="Arial" w:cs="Arial"/>
        </w:rPr>
        <w:t>o</w:t>
      </w:r>
      <w:r>
        <w:rPr>
          <w:rFonts w:ascii="Arial" w:hAnsi="Arial" w:cs="Arial"/>
        </w:rPr>
        <w:t xml:space="preserve"> Humano por etapas así: </w:t>
      </w:r>
      <w:r w:rsidRPr="00087C3F">
        <w:rPr>
          <w:rFonts w:ascii="Arial" w:hAnsi="Arial" w:cs="Arial"/>
        </w:rPr>
        <w:t xml:space="preserve"> </w:t>
      </w:r>
    </w:p>
    <w:p w14:paraId="417FDE61" w14:textId="77777777" w:rsidR="00087C3F" w:rsidRPr="00087C3F" w:rsidRDefault="00087C3F" w:rsidP="00087C3F">
      <w:pPr>
        <w:spacing w:after="0" w:line="276" w:lineRule="auto"/>
        <w:jc w:val="both"/>
        <w:rPr>
          <w:rFonts w:ascii="Arial" w:hAnsi="Arial" w:cs="Arial"/>
        </w:rPr>
      </w:pPr>
    </w:p>
    <w:p w14:paraId="2E80CA99" w14:textId="52C27AA6" w:rsidR="00087C3F" w:rsidRPr="007244D4" w:rsidRDefault="00186D24" w:rsidP="007244D4">
      <w:pPr>
        <w:pStyle w:val="Ttulo2"/>
        <w:rPr>
          <w:rFonts w:ascii="Arial" w:hAnsi="Arial" w:cs="Arial"/>
          <w:b/>
          <w:bCs/>
          <w:color w:val="1F4E79" w:themeColor="accent1" w:themeShade="80"/>
          <w:sz w:val="22"/>
          <w:szCs w:val="22"/>
        </w:rPr>
      </w:pPr>
      <w:bookmarkStart w:id="650" w:name="_Toc125101058"/>
      <w:r>
        <w:rPr>
          <w:rFonts w:ascii="Arial" w:hAnsi="Arial" w:cs="Arial"/>
          <w:b/>
          <w:bCs/>
          <w:color w:val="1F4E79" w:themeColor="accent1" w:themeShade="80"/>
          <w:sz w:val="22"/>
          <w:szCs w:val="22"/>
        </w:rPr>
        <w:t>7</w:t>
      </w:r>
      <w:r w:rsidR="00087C3F" w:rsidRPr="007244D4">
        <w:rPr>
          <w:rFonts w:ascii="Arial" w:hAnsi="Arial" w:cs="Arial"/>
          <w:b/>
          <w:bCs/>
          <w:color w:val="1F4E79" w:themeColor="accent1" w:themeShade="80"/>
          <w:sz w:val="22"/>
          <w:szCs w:val="22"/>
        </w:rPr>
        <w:t>.1 DISPOSICIÓN DE INFORMACIÓN</w:t>
      </w:r>
      <w:bookmarkEnd w:id="650"/>
    </w:p>
    <w:p w14:paraId="1309EEBE" w14:textId="77777777" w:rsidR="00087C3F" w:rsidRDefault="00087C3F" w:rsidP="00087C3F">
      <w:pPr>
        <w:spacing w:after="0" w:line="276" w:lineRule="auto"/>
        <w:jc w:val="both"/>
        <w:rPr>
          <w:rFonts w:ascii="Arial" w:hAnsi="Arial" w:cs="Arial"/>
        </w:rPr>
      </w:pPr>
    </w:p>
    <w:p w14:paraId="6EDCC2B2" w14:textId="03F2CDC2" w:rsidR="00087C3F" w:rsidRPr="004C5C5B" w:rsidRDefault="00087C3F" w:rsidP="00087C3F">
      <w:pPr>
        <w:spacing w:after="0" w:line="276" w:lineRule="auto"/>
        <w:jc w:val="both"/>
        <w:rPr>
          <w:rFonts w:ascii="Arial" w:hAnsi="Arial" w:cs="Arial"/>
        </w:rPr>
      </w:pPr>
      <w:r w:rsidRPr="00087C3F">
        <w:rPr>
          <w:rFonts w:ascii="Arial" w:hAnsi="Arial" w:cs="Arial"/>
        </w:rPr>
        <w:t>De acuerdo con MIPG contar con información oportuna y actualizada permite que el Plan Estratégico del Talento Humano tenga insumos confiables para desarrollar una gestión que realmente tenga impacto en la productividad de los servidores y, por ende, en el bienestar de los ciudadanos.</w:t>
      </w:r>
      <w:r>
        <w:rPr>
          <w:rFonts w:ascii="Arial" w:hAnsi="Arial" w:cs="Arial"/>
        </w:rPr>
        <w:t xml:space="preserve"> </w:t>
      </w:r>
      <w:r w:rsidRPr="00087C3F">
        <w:rPr>
          <w:rFonts w:ascii="Arial" w:hAnsi="Arial" w:cs="Arial"/>
        </w:rPr>
        <w:t xml:space="preserve">Por lo anterior, el desarrollo de la Dimensión del Talento Humano en </w:t>
      </w:r>
      <w:r>
        <w:rPr>
          <w:rFonts w:ascii="Arial" w:hAnsi="Arial" w:cs="Arial"/>
        </w:rPr>
        <w:t xml:space="preserve">la </w:t>
      </w:r>
      <w:r>
        <w:rPr>
          <w:rFonts w:ascii="Arial" w:hAnsi="Arial" w:cs="Arial"/>
        </w:rPr>
        <w:lastRenderedPageBreak/>
        <w:t xml:space="preserve">E.S.E. </w:t>
      </w:r>
      <w:r w:rsidRPr="00087C3F">
        <w:rPr>
          <w:rFonts w:ascii="Arial" w:hAnsi="Arial" w:cs="Arial"/>
        </w:rPr>
        <w:t xml:space="preserve">Hospital </w:t>
      </w:r>
      <w:r>
        <w:rPr>
          <w:rFonts w:ascii="Arial" w:hAnsi="Arial" w:cs="Arial"/>
        </w:rPr>
        <w:t>Regional Manuela Beltrán</w:t>
      </w:r>
      <w:r w:rsidRPr="00087C3F">
        <w:rPr>
          <w:rFonts w:ascii="Arial" w:hAnsi="Arial" w:cs="Arial"/>
        </w:rPr>
        <w:t xml:space="preserve"> cuenta con la información actualizada de la plataforma estratégica de la Institución, marco legal, caracterización de los funcionarios, </w:t>
      </w:r>
      <w:r w:rsidRPr="004C5C5B">
        <w:rPr>
          <w:rFonts w:ascii="Arial" w:hAnsi="Arial" w:cs="Arial"/>
        </w:rPr>
        <w:t>así como con los resultados obtenidos de la encuesta de necesidades de capacitación y bienestar del cliente interno</w:t>
      </w:r>
      <w:r>
        <w:rPr>
          <w:rFonts w:ascii="Arial" w:hAnsi="Arial" w:cs="Arial"/>
        </w:rPr>
        <w:t>,</w:t>
      </w:r>
      <w:r w:rsidRPr="004C5C5B">
        <w:rPr>
          <w:rFonts w:ascii="Arial" w:hAnsi="Arial" w:cs="Arial"/>
        </w:rPr>
        <w:t xml:space="preserve"> adelantada en el mes de enero de 20</w:t>
      </w:r>
      <w:r>
        <w:rPr>
          <w:rFonts w:ascii="Arial" w:hAnsi="Arial" w:cs="Arial"/>
        </w:rPr>
        <w:t>2</w:t>
      </w:r>
      <w:r w:rsidR="00E8147D">
        <w:rPr>
          <w:rFonts w:ascii="Arial" w:hAnsi="Arial" w:cs="Arial"/>
        </w:rPr>
        <w:t>3</w:t>
      </w:r>
      <w:r w:rsidRPr="004C5C5B">
        <w:rPr>
          <w:rFonts w:ascii="Arial" w:hAnsi="Arial" w:cs="Arial"/>
        </w:rPr>
        <w:t>.</w:t>
      </w:r>
    </w:p>
    <w:p w14:paraId="7C308DFA" w14:textId="26260CF1" w:rsidR="002E7E71" w:rsidRDefault="002E7E71" w:rsidP="0008428E">
      <w:pPr>
        <w:spacing w:after="0" w:line="276" w:lineRule="auto"/>
        <w:jc w:val="both"/>
        <w:rPr>
          <w:rFonts w:ascii="Arial" w:hAnsi="Arial" w:cs="Arial"/>
        </w:rPr>
      </w:pPr>
    </w:p>
    <w:p w14:paraId="06367416" w14:textId="2677357E" w:rsidR="002E7E71" w:rsidRPr="007244D4" w:rsidRDefault="00186D24" w:rsidP="007244D4">
      <w:pPr>
        <w:pStyle w:val="Ttulo2"/>
        <w:rPr>
          <w:rFonts w:ascii="Arial" w:hAnsi="Arial" w:cs="Arial"/>
          <w:b/>
          <w:bCs/>
          <w:color w:val="1F4E79" w:themeColor="accent1" w:themeShade="80"/>
          <w:sz w:val="22"/>
          <w:szCs w:val="22"/>
        </w:rPr>
      </w:pPr>
      <w:bookmarkStart w:id="651" w:name="_Toc125101059"/>
      <w:r>
        <w:rPr>
          <w:rFonts w:ascii="Arial" w:hAnsi="Arial" w:cs="Arial"/>
          <w:b/>
          <w:bCs/>
          <w:color w:val="1F4E79" w:themeColor="accent1" w:themeShade="80"/>
          <w:sz w:val="22"/>
          <w:szCs w:val="22"/>
        </w:rPr>
        <w:t>7</w:t>
      </w:r>
      <w:r w:rsidR="00087C3F" w:rsidRPr="007244D4">
        <w:rPr>
          <w:rFonts w:ascii="Arial" w:hAnsi="Arial" w:cs="Arial"/>
          <w:b/>
          <w:bCs/>
          <w:color w:val="1F4E79" w:themeColor="accent1" w:themeShade="80"/>
          <w:sz w:val="22"/>
          <w:szCs w:val="22"/>
        </w:rPr>
        <w:t>.2 CARACTERIZACIÓN DE LOS SERVIDORE</w:t>
      </w:r>
      <w:r w:rsidR="00FC6B40" w:rsidRPr="007244D4">
        <w:rPr>
          <w:rFonts w:ascii="Arial" w:hAnsi="Arial" w:cs="Arial"/>
          <w:b/>
          <w:bCs/>
          <w:color w:val="1F4E79" w:themeColor="accent1" w:themeShade="80"/>
          <w:sz w:val="22"/>
          <w:szCs w:val="22"/>
        </w:rPr>
        <w:t>S</w:t>
      </w:r>
      <w:bookmarkEnd w:id="651"/>
    </w:p>
    <w:p w14:paraId="692F1100" w14:textId="77777777" w:rsidR="000D5197" w:rsidRPr="004C5C5B" w:rsidRDefault="000D5197" w:rsidP="0008428E">
      <w:pPr>
        <w:spacing w:after="0" w:line="276" w:lineRule="auto"/>
        <w:jc w:val="both"/>
        <w:rPr>
          <w:rFonts w:ascii="Arial" w:hAnsi="Arial" w:cs="Arial"/>
        </w:rPr>
      </w:pPr>
    </w:p>
    <w:p w14:paraId="4DAC24BC" w14:textId="3BD4C7CE" w:rsidR="000D5197" w:rsidRPr="004C5C5B" w:rsidRDefault="000D5197" w:rsidP="000F51E9">
      <w:pPr>
        <w:spacing w:after="0" w:line="276" w:lineRule="auto"/>
        <w:jc w:val="both"/>
        <w:rPr>
          <w:rFonts w:ascii="Arial" w:hAnsi="Arial" w:cs="Arial"/>
        </w:rPr>
      </w:pPr>
      <w:r w:rsidRPr="004C5C5B">
        <w:rPr>
          <w:rFonts w:ascii="Arial" w:hAnsi="Arial" w:cs="Arial"/>
        </w:rPr>
        <w:t>En cuanto a la caracterización de los funcionarios, la Entidad</w:t>
      </w:r>
      <w:r w:rsidR="00A91CF8">
        <w:rPr>
          <w:rFonts w:ascii="Arial" w:hAnsi="Arial" w:cs="Arial"/>
        </w:rPr>
        <w:t xml:space="preserve"> </w:t>
      </w:r>
      <w:r w:rsidRPr="004C5C5B">
        <w:rPr>
          <w:rFonts w:ascii="Arial" w:hAnsi="Arial" w:cs="Arial"/>
        </w:rPr>
        <w:t>mantiene actualizada la información relacionada con: antigüedad, nivel educativo, edad, género, tipo de vinculación, experiencia laboral, entre otros, de los servidores de Hospital, como el principal insumo para la administración del Talento Humano.</w:t>
      </w:r>
      <w:r w:rsidR="000F51E9" w:rsidRPr="004C5C5B">
        <w:rPr>
          <w:rFonts w:ascii="Arial" w:hAnsi="Arial" w:cs="Arial"/>
        </w:rPr>
        <w:t xml:space="preserve"> De igual forma la caracterización de los empleos se observa en la siguiente tabla:</w:t>
      </w:r>
    </w:p>
    <w:p w14:paraId="600A242D" w14:textId="77777777" w:rsidR="000F51E9" w:rsidRPr="004C5C5B" w:rsidRDefault="000F51E9" w:rsidP="000F51E9">
      <w:pPr>
        <w:spacing w:after="0" w:line="276" w:lineRule="auto"/>
        <w:jc w:val="both"/>
        <w:rPr>
          <w:rFonts w:ascii="Arial" w:hAnsi="Arial" w:cs="Arial"/>
        </w:rPr>
      </w:pPr>
    </w:p>
    <w:p w14:paraId="001AB110" w14:textId="3953A559" w:rsidR="000F51E9" w:rsidRPr="00716A77" w:rsidRDefault="000F51E9" w:rsidP="000F51E9">
      <w:pPr>
        <w:spacing w:after="0" w:line="276" w:lineRule="auto"/>
        <w:jc w:val="both"/>
        <w:rPr>
          <w:rFonts w:ascii="Arial" w:hAnsi="Arial" w:cs="Arial"/>
        </w:rPr>
      </w:pPr>
      <w:r w:rsidRPr="004C5C5B">
        <w:rPr>
          <w:rFonts w:ascii="Arial" w:hAnsi="Arial" w:cs="Arial"/>
        </w:rPr>
        <w:t>La actual planta de personal de la E.S.E. Hospital Regional Manuela Beltrán está soportada en el Acuerdo de Junta Directiva No</w:t>
      </w:r>
      <w:r w:rsidR="009C465A">
        <w:rPr>
          <w:rFonts w:ascii="Arial" w:hAnsi="Arial" w:cs="Arial"/>
        </w:rPr>
        <w:t xml:space="preserve">. </w:t>
      </w:r>
      <w:r w:rsidR="00EC6D7C">
        <w:rPr>
          <w:rFonts w:ascii="Arial" w:hAnsi="Arial" w:cs="Arial"/>
        </w:rPr>
        <w:t>0</w:t>
      </w:r>
      <w:r w:rsidR="00E90620">
        <w:rPr>
          <w:rFonts w:ascii="Arial" w:hAnsi="Arial" w:cs="Arial"/>
        </w:rPr>
        <w:t xml:space="preserve">08 </w:t>
      </w:r>
      <w:r w:rsidR="00EC6D7C" w:rsidRPr="00125362">
        <w:rPr>
          <w:rFonts w:ascii="Arial" w:hAnsi="Arial" w:cs="Arial"/>
        </w:rPr>
        <w:t>del</w:t>
      </w:r>
      <w:r w:rsidR="00E90620">
        <w:rPr>
          <w:rFonts w:ascii="Arial" w:hAnsi="Arial" w:cs="Arial"/>
        </w:rPr>
        <w:t xml:space="preserve"> 09</w:t>
      </w:r>
      <w:r w:rsidR="00EC6D7C" w:rsidRPr="00125362">
        <w:rPr>
          <w:rFonts w:ascii="Arial" w:hAnsi="Arial" w:cs="Arial"/>
        </w:rPr>
        <w:t xml:space="preserve"> de </w:t>
      </w:r>
      <w:r w:rsidR="00E90620">
        <w:rPr>
          <w:rFonts w:ascii="Arial" w:hAnsi="Arial" w:cs="Arial"/>
        </w:rPr>
        <w:t xml:space="preserve">junio </w:t>
      </w:r>
      <w:r w:rsidR="00EC6D7C">
        <w:rPr>
          <w:rFonts w:ascii="Arial" w:hAnsi="Arial" w:cs="Arial"/>
        </w:rPr>
        <w:t>d</w:t>
      </w:r>
      <w:r w:rsidR="00EC6D7C" w:rsidRPr="00125362">
        <w:rPr>
          <w:rFonts w:ascii="Arial" w:hAnsi="Arial" w:cs="Arial"/>
        </w:rPr>
        <w:t>e 20</w:t>
      </w:r>
      <w:r w:rsidR="00EC6D7C">
        <w:rPr>
          <w:rFonts w:ascii="Arial" w:hAnsi="Arial" w:cs="Arial"/>
        </w:rPr>
        <w:t>2</w:t>
      </w:r>
      <w:r w:rsidR="00E90620">
        <w:rPr>
          <w:rFonts w:ascii="Arial" w:hAnsi="Arial" w:cs="Arial"/>
        </w:rPr>
        <w:t>2</w:t>
      </w:r>
      <w:r w:rsidR="00EC6D7C">
        <w:rPr>
          <w:rFonts w:ascii="Arial" w:hAnsi="Arial" w:cs="Arial"/>
        </w:rPr>
        <w:t xml:space="preserve"> </w:t>
      </w:r>
      <w:r w:rsidRPr="004C5C5B">
        <w:rPr>
          <w:rFonts w:ascii="Arial" w:hAnsi="Arial" w:cs="Arial"/>
        </w:rPr>
        <w:t>y cuenta con un total de 17 cargos, los cuales se encuentran clasificados de acuerdo con el Decreto 785 de 2005 en los niveles: Directivo, Asesor y Profesional.</w:t>
      </w:r>
    </w:p>
    <w:p w14:paraId="5BCD796B" w14:textId="77777777" w:rsidR="004B45C3" w:rsidRDefault="004B45C3" w:rsidP="009C465A">
      <w:pPr>
        <w:spacing w:after="0" w:line="276" w:lineRule="auto"/>
        <w:jc w:val="center"/>
        <w:rPr>
          <w:rFonts w:ascii="Arial" w:hAnsi="Arial" w:cs="Arial"/>
        </w:rPr>
      </w:pPr>
    </w:p>
    <w:p w14:paraId="1B626D7B" w14:textId="4E67B56E" w:rsidR="009C465A" w:rsidRPr="00A644B6" w:rsidRDefault="009C465A" w:rsidP="009C465A">
      <w:pPr>
        <w:spacing w:after="0" w:line="276" w:lineRule="auto"/>
        <w:jc w:val="center"/>
        <w:rPr>
          <w:rFonts w:ascii="Arial" w:hAnsi="Arial" w:cs="Arial"/>
        </w:rPr>
      </w:pPr>
      <w:r w:rsidRPr="00A644B6">
        <w:rPr>
          <w:rFonts w:ascii="Arial" w:hAnsi="Arial" w:cs="Arial"/>
        </w:rPr>
        <w:t xml:space="preserve">Tabla </w:t>
      </w:r>
      <w:r w:rsidR="004B45C3">
        <w:rPr>
          <w:rFonts w:ascii="Arial" w:hAnsi="Arial" w:cs="Arial"/>
        </w:rPr>
        <w:t>3</w:t>
      </w:r>
      <w:r w:rsidRPr="00A644B6">
        <w:rPr>
          <w:rFonts w:ascii="Arial" w:hAnsi="Arial" w:cs="Arial"/>
        </w:rPr>
        <w:t>. Situación Administrativa Actual</w:t>
      </w:r>
    </w:p>
    <w:tbl>
      <w:tblPr>
        <w:tblStyle w:val="Tablanormal1"/>
        <w:tblW w:w="8642" w:type="dxa"/>
        <w:jc w:val="center"/>
        <w:tblLook w:val="04A0" w:firstRow="1" w:lastRow="0" w:firstColumn="1" w:lastColumn="0" w:noHBand="0" w:noVBand="1"/>
      </w:tblPr>
      <w:tblGrid>
        <w:gridCol w:w="1007"/>
        <w:gridCol w:w="3530"/>
        <w:gridCol w:w="947"/>
        <w:gridCol w:w="3158"/>
      </w:tblGrid>
      <w:tr w:rsidR="009C465A" w:rsidRPr="00A644B6" w14:paraId="10285285" w14:textId="77777777" w:rsidTr="008F00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A0ED4C9" w14:textId="77777777" w:rsidR="009C465A" w:rsidRPr="00A644B6" w:rsidRDefault="009C465A" w:rsidP="008F00CA">
            <w:pPr>
              <w:spacing w:line="276" w:lineRule="auto"/>
              <w:jc w:val="center"/>
              <w:rPr>
                <w:rFonts w:ascii="Arial" w:hAnsi="Arial" w:cs="Arial"/>
                <w:sz w:val="18"/>
                <w:szCs w:val="18"/>
              </w:rPr>
            </w:pPr>
            <w:r w:rsidRPr="00A644B6">
              <w:rPr>
                <w:rFonts w:ascii="Arial" w:hAnsi="Arial" w:cs="Arial"/>
                <w:sz w:val="18"/>
                <w:szCs w:val="18"/>
              </w:rPr>
              <w:t>No. DE CARGOS</w:t>
            </w:r>
          </w:p>
        </w:tc>
        <w:tc>
          <w:tcPr>
            <w:tcW w:w="3685" w:type="dxa"/>
          </w:tcPr>
          <w:p w14:paraId="1605F957" w14:textId="77777777" w:rsidR="009C465A" w:rsidRPr="00A644B6" w:rsidRDefault="009C465A" w:rsidP="008F00C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644B6">
              <w:rPr>
                <w:rFonts w:ascii="Arial" w:hAnsi="Arial" w:cs="Arial"/>
                <w:sz w:val="18"/>
                <w:szCs w:val="18"/>
              </w:rPr>
              <w:t>CARGO</w:t>
            </w:r>
          </w:p>
        </w:tc>
        <w:tc>
          <w:tcPr>
            <w:tcW w:w="851" w:type="dxa"/>
          </w:tcPr>
          <w:p w14:paraId="7E3B3BAB" w14:textId="77777777" w:rsidR="009C465A" w:rsidRPr="00A644B6" w:rsidRDefault="009C465A" w:rsidP="008F00C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644B6">
              <w:rPr>
                <w:rFonts w:ascii="Arial" w:hAnsi="Arial" w:cs="Arial"/>
                <w:sz w:val="18"/>
                <w:szCs w:val="18"/>
              </w:rPr>
              <w:t>CÓDIGO</w:t>
            </w:r>
          </w:p>
        </w:tc>
        <w:tc>
          <w:tcPr>
            <w:tcW w:w="3260" w:type="dxa"/>
          </w:tcPr>
          <w:p w14:paraId="416D10BF" w14:textId="77777777" w:rsidR="009C465A" w:rsidRPr="00A644B6" w:rsidRDefault="009C465A" w:rsidP="008F00C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644B6">
              <w:rPr>
                <w:rFonts w:ascii="Arial" w:hAnsi="Arial" w:cs="Arial"/>
                <w:sz w:val="18"/>
                <w:szCs w:val="18"/>
              </w:rPr>
              <w:t>TIPO DE NOMBRAMIENTO</w:t>
            </w:r>
          </w:p>
        </w:tc>
      </w:tr>
      <w:tr w:rsidR="009C465A" w:rsidRPr="00A644B6" w14:paraId="67AC09DC" w14:textId="77777777" w:rsidTr="008F0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75F277B4" w14:textId="77777777" w:rsidR="009C465A" w:rsidRPr="00A644B6" w:rsidRDefault="009C465A" w:rsidP="008F00CA">
            <w:pPr>
              <w:spacing w:line="276" w:lineRule="auto"/>
              <w:jc w:val="center"/>
              <w:rPr>
                <w:rFonts w:ascii="Arial" w:hAnsi="Arial" w:cs="Arial"/>
                <w:b w:val="0"/>
                <w:sz w:val="18"/>
                <w:szCs w:val="18"/>
              </w:rPr>
            </w:pPr>
            <w:r w:rsidRPr="00A644B6">
              <w:rPr>
                <w:rFonts w:ascii="Arial" w:hAnsi="Arial" w:cs="Arial"/>
                <w:b w:val="0"/>
                <w:sz w:val="18"/>
                <w:szCs w:val="18"/>
              </w:rPr>
              <w:t>1</w:t>
            </w:r>
          </w:p>
        </w:tc>
        <w:tc>
          <w:tcPr>
            <w:tcW w:w="3685" w:type="dxa"/>
          </w:tcPr>
          <w:p w14:paraId="71E727DA" w14:textId="77777777" w:rsidR="009C465A" w:rsidRPr="00A644B6" w:rsidRDefault="009C465A" w:rsidP="008F00C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4B6">
              <w:rPr>
                <w:rFonts w:ascii="Arial" w:hAnsi="Arial" w:cs="Arial"/>
                <w:sz w:val="18"/>
                <w:szCs w:val="18"/>
              </w:rPr>
              <w:t>Gerente</w:t>
            </w:r>
          </w:p>
        </w:tc>
        <w:tc>
          <w:tcPr>
            <w:tcW w:w="851" w:type="dxa"/>
          </w:tcPr>
          <w:p w14:paraId="4BF0D2F3"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w:t>
            </w:r>
            <w:r w:rsidRPr="00A644B6">
              <w:rPr>
                <w:rFonts w:ascii="Arial" w:hAnsi="Arial" w:cs="Arial"/>
                <w:sz w:val="18"/>
                <w:szCs w:val="18"/>
              </w:rPr>
              <w:t>85</w:t>
            </w:r>
          </w:p>
        </w:tc>
        <w:tc>
          <w:tcPr>
            <w:tcW w:w="3260" w:type="dxa"/>
          </w:tcPr>
          <w:p w14:paraId="70D99EBF"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4B6">
              <w:rPr>
                <w:rFonts w:ascii="Arial" w:hAnsi="Arial" w:cs="Arial"/>
                <w:sz w:val="18"/>
                <w:szCs w:val="18"/>
              </w:rPr>
              <w:t>Periodo Fijo</w:t>
            </w:r>
          </w:p>
        </w:tc>
      </w:tr>
      <w:tr w:rsidR="009C465A" w:rsidRPr="00A644B6" w14:paraId="6E1EEB76" w14:textId="77777777" w:rsidTr="008F00CA">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E031C28" w14:textId="77777777" w:rsidR="009C465A" w:rsidRPr="00A644B6" w:rsidRDefault="009C465A" w:rsidP="008F00CA">
            <w:pPr>
              <w:spacing w:line="276" w:lineRule="auto"/>
              <w:jc w:val="center"/>
              <w:rPr>
                <w:rFonts w:ascii="Arial" w:hAnsi="Arial" w:cs="Arial"/>
                <w:b w:val="0"/>
                <w:sz w:val="18"/>
                <w:szCs w:val="18"/>
              </w:rPr>
            </w:pPr>
            <w:r w:rsidRPr="00A644B6">
              <w:rPr>
                <w:rFonts w:ascii="Arial" w:hAnsi="Arial" w:cs="Arial"/>
                <w:b w:val="0"/>
                <w:sz w:val="18"/>
                <w:szCs w:val="18"/>
              </w:rPr>
              <w:t>1</w:t>
            </w:r>
          </w:p>
        </w:tc>
        <w:tc>
          <w:tcPr>
            <w:tcW w:w="3685" w:type="dxa"/>
          </w:tcPr>
          <w:p w14:paraId="685BFF33" w14:textId="77777777" w:rsidR="009C465A" w:rsidRPr="00A644B6" w:rsidRDefault="009C465A" w:rsidP="008F00C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44B6">
              <w:rPr>
                <w:rFonts w:ascii="Arial" w:hAnsi="Arial" w:cs="Arial"/>
                <w:sz w:val="18"/>
                <w:szCs w:val="18"/>
              </w:rPr>
              <w:t>Subdirector Científico</w:t>
            </w:r>
          </w:p>
        </w:tc>
        <w:tc>
          <w:tcPr>
            <w:tcW w:w="851" w:type="dxa"/>
          </w:tcPr>
          <w:p w14:paraId="2C5A2B1C"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w:t>
            </w:r>
            <w:r w:rsidRPr="00A644B6">
              <w:rPr>
                <w:rFonts w:ascii="Arial" w:hAnsi="Arial" w:cs="Arial"/>
                <w:sz w:val="18"/>
                <w:szCs w:val="18"/>
              </w:rPr>
              <w:t>72</w:t>
            </w:r>
          </w:p>
        </w:tc>
        <w:tc>
          <w:tcPr>
            <w:tcW w:w="3260" w:type="dxa"/>
          </w:tcPr>
          <w:p w14:paraId="1A349403"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44B6">
              <w:rPr>
                <w:rFonts w:ascii="Arial" w:hAnsi="Arial" w:cs="Arial"/>
                <w:sz w:val="18"/>
                <w:szCs w:val="18"/>
              </w:rPr>
              <w:t>Libre nombramiento y remoción</w:t>
            </w:r>
          </w:p>
        </w:tc>
      </w:tr>
      <w:tr w:rsidR="009C465A" w:rsidRPr="00A644B6" w14:paraId="2F2F5C9A" w14:textId="77777777" w:rsidTr="008F0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33C0CCC" w14:textId="77777777" w:rsidR="009C465A" w:rsidRPr="00A644B6" w:rsidRDefault="009C465A" w:rsidP="008F00CA">
            <w:pPr>
              <w:spacing w:line="276" w:lineRule="auto"/>
              <w:jc w:val="center"/>
              <w:rPr>
                <w:rFonts w:ascii="Arial" w:hAnsi="Arial" w:cs="Arial"/>
                <w:b w:val="0"/>
                <w:sz w:val="18"/>
                <w:szCs w:val="18"/>
              </w:rPr>
            </w:pPr>
            <w:r w:rsidRPr="00A644B6">
              <w:rPr>
                <w:rFonts w:ascii="Arial" w:hAnsi="Arial" w:cs="Arial"/>
                <w:b w:val="0"/>
                <w:sz w:val="18"/>
                <w:szCs w:val="18"/>
              </w:rPr>
              <w:t>1</w:t>
            </w:r>
          </w:p>
        </w:tc>
        <w:tc>
          <w:tcPr>
            <w:tcW w:w="3685" w:type="dxa"/>
          </w:tcPr>
          <w:p w14:paraId="21C3BC90" w14:textId="77777777" w:rsidR="009C465A" w:rsidRPr="00A644B6" w:rsidRDefault="009C465A" w:rsidP="008F00C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4B6">
              <w:rPr>
                <w:rFonts w:ascii="Arial" w:hAnsi="Arial" w:cs="Arial"/>
                <w:sz w:val="18"/>
                <w:szCs w:val="18"/>
              </w:rPr>
              <w:t>Subdirector Administrativo</w:t>
            </w:r>
          </w:p>
        </w:tc>
        <w:tc>
          <w:tcPr>
            <w:tcW w:w="851" w:type="dxa"/>
          </w:tcPr>
          <w:p w14:paraId="6D259A9B"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w:t>
            </w:r>
            <w:r w:rsidRPr="00A644B6">
              <w:rPr>
                <w:rFonts w:ascii="Arial" w:hAnsi="Arial" w:cs="Arial"/>
                <w:sz w:val="18"/>
                <w:szCs w:val="18"/>
              </w:rPr>
              <w:t>68</w:t>
            </w:r>
          </w:p>
        </w:tc>
        <w:tc>
          <w:tcPr>
            <w:tcW w:w="3260" w:type="dxa"/>
          </w:tcPr>
          <w:p w14:paraId="56A91249"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4B6">
              <w:rPr>
                <w:rFonts w:ascii="Arial" w:hAnsi="Arial" w:cs="Arial"/>
                <w:sz w:val="18"/>
                <w:szCs w:val="18"/>
              </w:rPr>
              <w:t>Libre nombramiento y remoción</w:t>
            </w:r>
          </w:p>
        </w:tc>
      </w:tr>
      <w:tr w:rsidR="009C465A" w:rsidRPr="00A644B6" w14:paraId="1C9F1DB4" w14:textId="77777777" w:rsidTr="008F00CA">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70050DE" w14:textId="77777777" w:rsidR="009C465A" w:rsidRPr="00A644B6" w:rsidRDefault="009C465A" w:rsidP="008F00CA">
            <w:pPr>
              <w:spacing w:line="276" w:lineRule="auto"/>
              <w:jc w:val="center"/>
              <w:rPr>
                <w:rFonts w:ascii="Arial" w:hAnsi="Arial" w:cs="Arial"/>
                <w:b w:val="0"/>
                <w:sz w:val="18"/>
                <w:szCs w:val="18"/>
              </w:rPr>
            </w:pPr>
            <w:r w:rsidRPr="00A644B6">
              <w:rPr>
                <w:rFonts w:ascii="Arial" w:hAnsi="Arial" w:cs="Arial"/>
                <w:b w:val="0"/>
                <w:sz w:val="18"/>
                <w:szCs w:val="18"/>
              </w:rPr>
              <w:t>1</w:t>
            </w:r>
          </w:p>
        </w:tc>
        <w:tc>
          <w:tcPr>
            <w:tcW w:w="3685" w:type="dxa"/>
          </w:tcPr>
          <w:p w14:paraId="722B3514" w14:textId="77777777" w:rsidR="009C465A" w:rsidRPr="00A644B6" w:rsidRDefault="009C465A" w:rsidP="008F00C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44B6">
              <w:rPr>
                <w:rFonts w:ascii="Arial" w:hAnsi="Arial" w:cs="Arial"/>
                <w:sz w:val="18"/>
                <w:szCs w:val="18"/>
              </w:rPr>
              <w:t>Jefe Oficina Asesor Jurídico</w:t>
            </w:r>
          </w:p>
        </w:tc>
        <w:tc>
          <w:tcPr>
            <w:tcW w:w="851" w:type="dxa"/>
          </w:tcPr>
          <w:p w14:paraId="7EA037B3"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44B6">
              <w:rPr>
                <w:rFonts w:ascii="Arial" w:hAnsi="Arial" w:cs="Arial"/>
                <w:sz w:val="18"/>
                <w:szCs w:val="18"/>
              </w:rPr>
              <w:t>115</w:t>
            </w:r>
          </w:p>
        </w:tc>
        <w:tc>
          <w:tcPr>
            <w:tcW w:w="3260" w:type="dxa"/>
          </w:tcPr>
          <w:p w14:paraId="6385BC8B"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44B6">
              <w:rPr>
                <w:rFonts w:ascii="Arial" w:hAnsi="Arial" w:cs="Arial"/>
                <w:sz w:val="18"/>
                <w:szCs w:val="18"/>
              </w:rPr>
              <w:t>Libre nombramiento y remoción</w:t>
            </w:r>
          </w:p>
        </w:tc>
      </w:tr>
      <w:tr w:rsidR="009C465A" w:rsidRPr="00A644B6" w14:paraId="15603A77" w14:textId="77777777" w:rsidTr="008F0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F4349E0" w14:textId="77777777" w:rsidR="009C465A" w:rsidRPr="00A644B6" w:rsidRDefault="009C465A" w:rsidP="008F00CA">
            <w:pPr>
              <w:spacing w:line="276" w:lineRule="auto"/>
              <w:jc w:val="center"/>
              <w:rPr>
                <w:rFonts w:ascii="Arial" w:hAnsi="Arial" w:cs="Arial"/>
                <w:b w:val="0"/>
                <w:sz w:val="18"/>
                <w:szCs w:val="18"/>
              </w:rPr>
            </w:pPr>
            <w:r w:rsidRPr="00A644B6">
              <w:rPr>
                <w:rFonts w:ascii="Arial" w:hAnsi="Arial" w:cs="Arial"/>
                <w:b w:val="0"/>
                <w:sz w:val="18"/>
                <w:szCs w:val="18"/>
              </w:rPr>
              <w:t>1</w:t>
            </w:r>
          </w:p>
        </w:tc>
        <w:tc>
          <w:tcPr>
            <w:tcW w:w="3685" w:type="dxa"/>
          </w:tcPr>
          <w:p w14:paraId="7375D4CA" w14:textId="77777777" w:rsidR="009C465A" w:rsidRPr="00A644B6" w:rsidRDefault="009C465A" w:rsidP="008F00C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4B6">
              <w:rPr>
                <w:rFonts w:ascii="Arial" w:hAnsi="Arial" w:cs="Arial"/>
                <w:sz w:val="18"/>
                <w:szCs w:val="18"/>
              </w:rPr>
              <w:t>Jefe Oficina Asesor de Calidad</w:t>
            </w:r>
          </w:p>
        </w:tc>
        <w:tc>
          <w:tcPr>
            <w:tcW w:w="851" w:type="dxa"/>
          </w:tcPr>
          <w:p w14:paraId="0A712EFD"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4B6">
              <w:rPr>
                <w:rFonts w:ascii="Arial" w:hAnsi="Arial" w:cs="Arial"/>
                <w:sz w:val="18"/>
                <w:szCs w:val="18"/>
              </w:rPr>
              <w:t>115</w:t>
            </w:r>
          </w:p>
        </w:tc>
        <w:tc>
          <w:tcPr>
            <w:tcW w:w="3260" w:type="dxa"/>
          </w:tcPr>
          <w:p w14:paraId="33245F13"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4B6">
              <w:rPr>
                <w:rFonts w:ascii="Arial" w:hAnsi="Arial" w:cs="Arial"/>
                <w:sz w:val="18"/>
                <w:szCs w:val="18"/>
              </w:rPr>
              <w:t>Libre nombramiento y remoción</w:t>
            </w:r>
          </w:p>
        </w:tc>
      </w:tr>
      <w:tr w:rsidR="009C465A" w:rsidRPr="00A644B6" w14:paraId="6533B528" w14:textId="77777777" w:rsidTr="008F00CA">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7AFA38D" w14:textId="77777777" w:rsidR="009C465A" w:rsidRPr="00A644B6" w:rsidRDefault="009C465A" w:rsidP="008F00CA">
            <w:pPr>
              <w:spacing w:line="276" w:lineRule="auto"/>
              <w:jc w:val="center"/>
              <w:rPr>
                <w:rFonts w:ascii="Arial" w:hAnsi="Arial" w:cs="Arial"/>
                <w:b w:val="0"/>
                <w:sz w:val="18"/>
                <w:szCs w:val="18"/>
              </w:rPr>
            </w:pPr>
            <w:r w:rsidRPr="00A644B6">
              <w:rPr>
                <w:rFonts w:ascii="Arial" w:hAnsi="Arial" w:cs="Arial"/>
                <w:b w:val="0"/>
                <w:sz w:val="18"/>
                <w:szCs w:val="18"/>
              </w:rPr>
              <w:t>1</w:t>
            </w:r>
          </w:p>
        </w:tc>
        <w:tc>
          <w:tcPr>
            <w:tcW w:w="3685" w:type="dxa"/>
          </w:tcPr>
          <w:p w14:paraId="1822142B" w14:textId="77777777" w:rsidR="009C465A" w:rsidRPr="00A644B6" w:rsidRDefault="009C465A" w:rsidP="008F00C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44B6">
              <w:rPr>
                <w:rFonts w:ascii="Arial" w:hAnsi="Arial" w:cs="Arial"/>
                <w:sz w:val="18"/>
                <w:szCs w:val="18"/>
              </w:rPr>
              <w:t>Profesional Universitario Talento Humano</w:t>
            </w:r>
          </w:p>
        </w:tc>
        <w:tc>
          <w:tcPr>
            <w:tcW w:w="851" w:type="dxa"/>
          </w:tcPr>
          <w:p w14:paraId="6E6C7515"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44B6">
              <w:rPr>
                <w:rFonts w:ascii="Arial" w:hAnsi="Arial" w:cs="Arial"/>
                <w:sz w:val="18"/>
                <w:szCs w:val="18"/>
              </w:rPr>
              <w:t>219</w:t>
            </w:r>
          </w:p>
        </w:tc>
        <w:tc>
          <w:tcPr>
            <w:tcW w:w="3260" w:type="dxa"/>
          </w:tcPr>
          <w:p w14:paraId="51D4A110"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Servidor Público Inscrito en Carrera Administrativa</w:t>
            </w:r>
          </w:p>
        </w:tc>
      </w:tr>
      <w:tr w:rsidR="009C465A" w:rsidRPr="00A644B6" w14:paraId="655C1CF7" w14:textId="77777777" w:rsidTr="008F0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BB9B147" w14:textId="77777777" w:rsidR="009C465A" w:rsidRPr="00A644B6" w:rsidRDefault="009C465A" w:rsidP="008F00CA">
            <w:pPr>
              <w:spacing w:line="276" w:lineRule="auto"/>
              <w:jc w:val="center"/>
              <w:rPr>
                <w:rFonts w:ascii="Arial" w:hAnsi="Arial" w:cs="Arial"/>
                <w:b w:val="0"/>
                <w:sz w:val="18"/>
                <w:szCs w:val="18"/>
              </w:rPr>
            </w:pPr>
            <w:r w:rsidRPr="00A644B6">
              <w:rPr>
                <w:rFonts w:ascii="Arial" w:hAnsi="Arial" w:cs="Arial"/>
                <w:b w:val="0"/>
                <w:sz w:val="18"/>
                <w:szCs w:val="18"/>
              </w:rPr>
              <w:t>1</w:t>
            </w:r>
          </w:p>
        </w:tc>
        <w:tc>
          <w:tcPr>
            <w:tcW w:w="3685" w:type="dxa"/>
          </w:tcPr>
          <w:p w14:paraId="6DD299ED" w14:textId="77777777" w:rsidR="009C465A" w:rsidRPr="00A644B6" w:rsidRDefault="009C465A" w:rsidP="008F00C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4B6">
              <w:rPr>
                <w:rFonts w:ascii="Arial" w:hAnsi="Arial" w:cs="Arial"/>
                <w:sz w:val="18"/>
                <w:szCs w:val="18"/>
              </w:rPr>
              <w:t>Profesional Universitario Financiero</w:t>
            </w:r>
          </w:p>
        </w:tc>
        <w:tc>
          <w:tcPr>
            <w:tcW w:w="851" w:type="dxa"/>
          </w:tcPr>
          <w:p w14:paraId="43680E96"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4B6">
              <w:rPr>
                <w:rFonts w:ascii="Arial" w:hAnsi="Arial" w:cs="Arial"/>
                <w:sz w:val="18"/>
                <w:szCs w:val="18"/>
              </w:rPr>
              <w:t>219</w:t>
            </w:r>
          </w:p>
        </w:tc>
        <w:tc>
          <w:tcPr>
            <w:tcW w:w="3260" w:type="dxa"/>
          </w:tcPr>
          <w:p w14:paraId="0A046324"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Servidor Público Inscrito en Carrera Administrativa</w:t>
            </w:r>
          </w:p>
        </w:tc>
      </w:tr>
      <w:tr w:rsidR="009C465A" w:rsidRPr="00A644B6" w14:paraId="0F076BB9" w14:textId="77777777" w:rsidTr="008F00CA">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9D0151C" w14:textId="77777777" w:rsidR="009C465A" w:rsidRPr="00A644B6" w:rsidRDefault="009C465A" w:rsidP="008F00CA">
            <w:pPr>
              <w:spacing w:line="276" w:lineRule="auto"/>
              <w:jc w:val="center"/>
              <w:rPr>
                <w:rFonts w:ascii="Arial" w:hAnsi="Arial" w:cs="Arial"/>
                <w:b w:val="0"/>
                <w:sz w:val="18"/>
                <w:szCs w:val="18"/>
              </w:rPr>
            </w:pPr>
            <w:r w:rsidRPr="00A644B6">
              <w:rPr>
                <w:rFonts w:ascii="Arial" w:hAnsi="Arial" w:cs="Arial"/>
                <w:b w:val="0"/>
                <w:sz w:val="18"/>
                <w:szCs w:val="18"/>
              </w:rPr>
              <w:t>1</w:t>
            </w:r>
          </w:p>
        </w:tc>
        <w:tc>
          <w:tcPr>
            <w:tcW w:w="3685" w:type="dxa"/>
          </w:tcPr>
          <w:p w14:paraId="5EC6A3CB" w14:textId="77777777" w:rsidR="009C465A" w:rsidRPr="00A644B6" w:rsidRDefault="009C465A" w:rsidP="008F00C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44B6">
              <w:rPr>
                <w:rFonts w:ascii="Arial" w:hAnsi="Arial" w:cs="Arial"/>
                <w:sz w:val="18"/>
                <w:szCs w:val="18"/>
              </w:rPr>
              <w:t>Profesional Universitario Contador</w:t>
            </w:r>
          </w:p>
        </w:tc>
        <w:tc>
          <w:tcPr>
            <w:tcW w:w="851" w:type="dxa"/>
          </w:tcPr>
          <w:p w14:paraId="05868DAC"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44B6">
              <w:rPr>
                <w:rFonts w:ascii="Arial" w:hAnsi="Arial" w:cs="Arial"/>
                <w:sz w:val="18"/>
                <w:szCs w:val="18"/>
              </w:rPr>
              <w:t>219</w:t>
            </w:r>
          </w:p>
        </w:tc>
        <w:tc>
          <w:tcPr>
            <w:tcW w:w="3260" w:type="dxa"/>
          </w:tcPr>
          <w:p w14:paraId="15F5BAAE" w14:textId="6617DF0A"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Servidor Público Inscrito en Carrera Administrativa </w:t>
            </w:r>
          </w:p>
        </w:tc>
      </w:tr>
      <w:tr w:rsidR="009C465A" w:rsidRPr="00A644B6" w14:paraId="7960B240" w14:textId="77777777" w:rsidTr="008F0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ABC48C3" w14:textId="77777777" w:rsidR="009C465A" w:rsidRPr="00A644B6" w:rsidRDefault="009C465A" w:rsidP="008F00CA">
            <w:pPr>
              <w:spacing w:line="276" w:lineRule="auto"/>
              <w:jc w:val="center"/>
              <w:rPr>
                <w:rFonts w:ascii="Arial" w:hAnsi="Arial" w:cs="Arial"/>
                <w:b w:val="0"/>
                <w:sz w:val="18"/>
                <w:szCs w:val="18"/>
              </w:rPr>
            </w:pPr>
            <w:r w:rsidRPr="00A644B6">
              <w:rPr>
                <w:rFonts w:ascii="Arial" w:hAnsi="Arial" w:cs="Arial"/>
                <w:b w:val="0"/>
                <w:sz w:val="18"/>
                <w:szCs w:val="18"/>
              </w:rPr>
              <w:t>1</w:t>
            </w:r>
          </w:p>
        </w:tc>
        <w:tc>
          <w:tcPr>
            <w:tcW w:w="3685" w:type="dxa"/>
          </w:tcPr>
          <w:p w14:paraId="14402F4B" w14:textId="77777777" w:rsidR="009C465A" w:rsidRPr="00A644B6" w:rsidRDefault="009C465A" w:rsidP="008F00C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4B6">
              <w:rPr>
                <w:rFonts w:ascii="Arial" w:hAnsi="Arial" w:cs="Arial"/>
                <w:sz w:val="18"/>
                <w:szCs w:val="18"/>
              </w:rPr>
              <w:t>Profesional Especializado Coordinador Médico</w:t>
            </w:r>
          </w:p>
        </w:tc>
        <w:tc>
          <w:tcPr>
            <w:tcW w:w="851" w:type="dxa"/>
          </w:tcPr>
          <w:p w14:paraId="7D630A89"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4B6">
              <w:rPr>
                <w:rFonts w:ascii="Arial" w:hAnsi="Arial" w:cs="Arial"/>
                <w:sz w:val="18"/>
                <w:szCs w:val="18"/>
              </w:rPr>
              <w:t>2</w:t>
            </w:r>
            <w:r>
              <w:rPr>
                <w:rFonts w:ascii="Arial" w:hAnsi="Arial" w:cs="Arial"/>
                <w:sz w:val="18"/>
                <w:szCs w:val="18"/>
              </w:rPr>
              <w:t>4</w:t>
            </w:r>
            <w:r w:rsidRPr="00A644B6">
              <w:rPr>
                <w:rFonts w:ascii="Arial" w:hAnsi="Arial" w:cs="Arial"/>
                <w:sz w:val="18"/>
                <w:szCs w:val="18"/>
              </w:rPr>
              <w:t>2</w:t>
            </w:r>
          </w:p>
        </w:tc>
        <w:tc>
          <w:tcPr>
            <w:tcW w:w="3260" w:type="dxa"/>
          </w:tcPr>
          <w:p w14:paraId="5B98361C" w14:textId="60006760"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4B6">
              <w:rPr>
                <w:rFonts w:ascii="Arial" w:hAnsi="Arial" w:cs="Arial"/>
                <w:sz w:val="18"/>
                <w:szCs w:val="18"/>
              </w:rPr>
              <w:t>Vacante</w:t>
            </w:r>
            <w:r>
              <w:rPr>
                <w:rFonts w:ascii="Arial" w:hAnsi="Arial" w:cs="Arial"/>
                <w:sz w:val="18"/>
                <w:szCs w:val="18"/>
              </w:rPr>
              <w:t xml:space="preserve"> Definitiva sin proveer</w:t>
            </w:r>
            <w:r w:rsidR="000A3D95">
              <w:rPr>
                <w:rFonts w:ascii="Arial" w:hAnsi="Arial" w:cs="Arial"/>
                <w:sz w:val="18"/>
                <w:szCs w:val="18"/>
              </w:rPr>
              <w:t xml:space="preserve"> (Vacante reportada en OPEC)</w:t>
            </w:r>
          </w:p>
        </w:tc>
      </w:tr>
      <w:tr w:rsidR="009C465A" w:rsidRPr="00A644B6" w14:paraId="25AE4D7E" w14:textId="77777777" w:rsidTr="008F00CA">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DA3388A" w14:textId="77777777" w:rsidR="009C465A" w:rsidRPr="00A644B6" w:rsidRDefault="009C465A" w:rsidP="008F00CA">
            <w:pPr>
              <w:spacing w:line="276" w:lineRule="auto"/>
              <w:jc w:val="center"/>
              <w:rPr>
                <w:rFonts w:ascii="Arial" w:hAnsi="Arial" w:cs="Arial"/>
                <w:b w:val="0"/>
                <w:sz w:val="18"/>
                <w:szCs w:val="18"/>
              </w:rPr>
            </w:pPr>
            <w:r w:rsidRPr="00A644B6">
              <w:rPr>
                <w:rFonts w:ascii="Arial" w:hAnsi="Arial" w:cs="Arial"/>
                <w:b w:val="0"/>
                <w:sz w:val="18"/>
                <w:szCs w:val="18"/>
              </w:rPr>
              <w:t>1</w:t>
            </w:r>
          </w:p>
        </w:tc>
        <w:tc>
          <w:tcPr>
            <w:tcW w:w="3685" w:type="dxa"/>
          </w:tcPr>
          <w:p w14:paraId="49BCC034" w14:textId="77777777" w:rsidR="009C465A" w:rsidRPr="00A644B6" w:rsidRDefault="009C465A" w:rsidP="008F00C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44B6">
              <w:rPr>
                <w:rFonts w:ascii="Arial" w:hAnsi="Arial" w:cs="Arial"/>
                <w:sz w:val="18"/>
                <w:szCs w:val="18"/>
              </w:rPr>
              <w:t>Profesional Especializado Salud Pública</w:t>
            </w:r>
          </w:p>
        </w:tc>
        <w:tc>
          <w:tcPr>
            <w:tcW w:w="851" w:type="dxa"/>
          </w:tcPr>
          <w:p w14:paraId="69265BF6"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44B6">
              <w:rPr>
                <w:rFonts w:ascii="Arial" w:hAnsi="Arial" w:cs="Arial"/>
                <w:sz w:val="18"/>
                <w:szCs w:val="18"/>
              </w:rPr>
              <w:t>2</w:t>
            </w:r>
            <w:r>
              <w:rPr>
                <w:rFonts w:ascii="Arial" w:hAnsi="Arial" w:cs="Arial"/>
                <w:sz w:val="18"/>
                <w:szCs w:val="18"/>
              </w:rPr>
              <w:t>4</w:t>
            </w:r>
            <w:r w:rsidRPr="00A644B6">
              <w:rPr>
                <w:rFonts w:ascii="Arial" w:hAnsi="Arial" w:cs="Arial"/>
                <w:sz w:val="18"/>
                <w:szCs w:val="18"/>
              </w:rPr>
              <w:t>2</w:t>
            </w:r>
          </w:p>
        </w:tc>
        <w:tc>
          <w:tcPr>
            <w:tcW w:w="3260" w:type="dxa"/>
          </w:tcPr>
          <w:p w14:paraId="7FA2DABC" w14:textId="42C8CB35"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Vacante Definitiva con Nombramiento en Provisionalidad</w:t>
            </w:r>
            <w:r w:rsidR="000A3D95">
              <w:rPr>
                <w:rFonts w:ascii="Arial" w:hAnsi="Arial" w:cs="Arial"/>
                <w:sz w:val="18"/>
                <w:szCs w:val="18"/>
              </w:rPr>
              <w:t xml:space="preserve"> (Vacante reportada en OPEC)</w:t>
            </w:r>
          </w:p>
        </w:tc>
      </w:tr>
      <w:tr w:rsidR="009C465A" w:rsidRPr="00A644B6" w14:paraId="55821DBE" w14:textId="77777777" w:rsidTr="008F0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ADFA388" w14:textId="77777777" w:rsidR="009C465A" w:rsidRPr="00A644B6" w:rsidRDefault="009C465A" w:rsidP="008F00CA">
            <w:pPr>
              <w:spacing w:line="276" w:lineRule="auto"/>
              <w:jc w:val="center"/>
              <w:rPr>
                <w:rFonts w:ascii="Arial" w:hAnsi="Arial" w:cs="Arial"/>
                <w:b w:val="0"/>
                <w:sz w:val="18"/>
                <w:szCs w:val="18"/>
              </w:rPr>
            </w:pPr>
            <w:r w:rsidRPr="00A644B6">
              <w:rPr>
                <w:rFonts w:ascii="Arial" w:hAnsi="Arial" w:cs="Arial"/>
                <w:b w:val="0"/>
                <w:sz w:val="18"/>
                <w:szCs w:val="18"/>
              </w:rPr>
              <w:t>2</w:t>
            </w:r>
          </w:p>
        </w:tc>
        <w:tc>
          <w:tcPr>
            <w:tcW w:w="3685" w:type="dxa"/>
          </w:tcPr>
          <w:p w14:paraId="60915A31" w14:textId="77777777" w:rsidR="009C465A" w:rsidRPr="00A644B6" w:rsidRDefault="009C465A" w:rsidP="008F00C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4B6">
              <w:rPr>
                <w:rFonts w:ascii="Arial" w:hAnsi="Arial" w:cs="Arial"/>
                <w:sz w:val="18"/>
                <w:szCs w:val="18"/>
              </w:rPr>
              <w:t>Enfermero</w:t>
            </w:r>
          </w:p>
        </w:tc>
        <w:tc>
          <w:tcPr>
            <w:tcW w:w="851" w:type="dxa"/>
          </w:tcPr>
          <w:p w14:paraId="433DF613"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4B6">
              <w:rPr>
                <w:rFonts w:ascii="Arial" w:hAnsi="Arial" w:cs="Arial"/>
                <w:sz w:val="18"/>
                <w:szCs w:val="18"/>
              </w:rPr>
              <w:t>243</w:t>
            </w:r>
          </w:p>
        </w:tc>
        <w:tc>
          <w:tcPr>
            <w:tcW w:w="3260" w:type="dxa"/>
          </w:tcPr>
          <w:p w14:paraId="3B15FC70"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Servidor Público Inscrito en Carrera Administrativa</w:t>
            </w:r>
          </w:p>
        </w:tc>
      </w:tr>
      <w:tr w:rsidR="009C465A" w:rsidRPr="00A644B6" w14:paraId="1C9CEAB5" w14:textId="77777777" w:rsidTr="008F00CA">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BBBDFAE" w14:textId="77777777" w:rsidR="009C465A" w:rsidRPr="00A644B6" w:rsidRDefault="009C465A" w:rsidP="008F00CA">
            <w:pPr>
              <w:spacing w:line="276" w:lineRule="auto"/>
              <w:jc w:val="center"/>
              <w:rPr>
                <w:rFonts w:ascii="Arial" w:hAnsi="Arial" w:cs="Arial"/>
                <w:b w:val="0"/>
                <w:sz w:val="18"/>
                <w:szCs w:val="18"/>
              </w:rPr>
            </w:pPr>
            <w:r w:rsidRPr="00A644B6">
              <w:rPr>
                <w:rFonts w:ascii="Arial" w:hAnsi="Arial" w:cs="Arial"/>
                <w:b w:val="0"/>
                <w:sz w:val="18"/>
                <w:szCs w:val="18"/>
              </w:rPr>
              <w:t>5</w:t>
            </w:r>
          </w:p>
        </w:tc>
        <w:tc>
          <w:tcPr>
            <w:tcW w:w="3685" w:type="dxa"/>
          </w:tcPr>
          <w:p w14:paraId="7181185C" w14:textId="77777777" w:rsidR="009C465A" w:rsidRPr="00A644B6" w:rsidRDefault="009C465A" w:rsidP="008F00C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Médico </w:t>
            </w:r>
            <w:r w:rsidRPr="00A644B6">
              <w:rPr>
                <w:rFonts w:ascii="Arial" w:hAnsi="Arial" w:cs="Arial"/>
                <w:sz w:val="18"/>
                <w:szCs w:val="18"/>
              </w:rPr>
              <w:t>Especialista</w:t>
            </w:r>
          </w:p>
        </w:tc>
        <w:tc>
          <w:tcPr>
            <w:tcW w:w="851" w:type="dxa"/>
          </w:tcPr>
          <w:p w14:paraId="00906EE5"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44B6">
              <w:rPr>
                <w:rFonts w:ascii="Arial" w:hAnsi="Arial" w:cs="Arial"/>
                <w:sz w:val="18"/>
                <w:szCs w:val="18"/>
              </w:rPr>
              <w:t>213</w:t>
            </w:r>
          </w:p>
        </w:tc>
        <w:tc>
          <w:tcPr>
            <w:tcW w:w="3260" w:type="dxa"/>
          </w:tcPr>
          <w:p w14:paraId="3FFB0934"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644B6">
              <w:rPr>
                <w:rFonts w:ascii="Arial" w:hAnsi="Arial" w:cs="Arial"/>
                <w:sz w:val="18"/>
                <w:szCs w:val="18"/>
              </w:rPr>
              <w:t>Vacante</w:t>
            </w:r>
            <w:r>
              <w:rPr>
                <w:rFonts w:ascii="Arial" w:hAnsi="Arial" w:cs="Arial"/>
                <w:sz w:val="18"/>
                <w:szCs w:val="18"/>
              </w:rPr>
              <w:t xml:space="preserve"> sin proveer</w:t>
            </w:r>
          </w:p>
        </w:tc>
      </w:tr>
      <w:tr w:rsidR="009C465A" w:rsidRPr="00A644B6" w14:paraId="11B1C872" w14:textId="77777777" w:rsidTr="008F0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4AE4E663" w14:textId="77777777" w:rsidR="009C465A" w:rsidRPr="00A644B6" w:rsidRDefault="009C465A" w:rsidP="008F00CA">
            <w:pPr>
              <w:spacing w:line="276" w:lineRule="auto"/>
              <w:jc w:val="center"/>
              <w:rPr>
                <w:rFonts w:ascii="Arial" w:hAnsi="Arial" w:cs="Arial"/>
                <w:sz w:val="18"/>
                <w:szCs w:val="18"/>
              </w:rPr>
            </w:pPr>
            <w:r w:rsidRPr="00A644B6">
              <w:rPr>
                <w:rFonts w:ascii="Arial" w:hAnsi="Arial" w:cs="Arial"/>
                <w:sz w:val="18"/>
                <w:szCs w:val="18"/>
              </w:rPr>
              <w:t>17</w:t>
            </w:r>
          </w:p>
        </w:tc>
        <w:tc>
          <w:tcPr>
            <w:tcW w:w="3685" w:type="dxa"/>
          </w:tcPr>
          <w:p w14:paraId="4A674C7D"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644B6">
              <w:rPr>
                <w:rFonts w:ascii="Arial" w:hAnsi="Arial" w:cs="Arial"/>
                <w:b/>
                <w:sz w:val="18"/>
                <w:szCs w:val="18"/>
              </w:rPr>
              <w:t>TOTAL</w:t>
            </w:r>
          </w:p>
        </w:tc>
        <w:tc>
          <w:tcPr>
            <w:tcW w:w="851" w:type="dxa"/>
          </w:tcPr>
          <w:p w14:paraId="77EE4028"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260" w:type="dxa"/>
          </w:tcPr>
          <w:p w14:paraId="0A203C31"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5554DFEA" w14:textId="7DFAA00D" w:rsidR="009C465A" w:rsidRDefault="009C465A" w:rsidP="009C465A">
      <w:pPr>
        <w:spacing w:after="0" w:line="276" w:lineRule="auto"/>
        <w:jc w:val="center"/>
        <w:rPr>
          <w:rFonts w:ascii="Arial" w:hAnsi="Arial" w:cs="Arial"/>
        </w:rPr>
      </w:pPr>
      <w:r w:rsidRPr="00125362">
        <w:rPr>
          <w:rFonts w:ascii="Arial" w:hAnsi="Arial" w:cs="Arial"/>
        </w:rPr>
        <w:lastRenderedPageBreak/>
        <w:t xml:space="preserve">Tabla </w:t>
      </w:r>
      <w:r w:rsidR="004B45C3">
        <w:rPr>
          <w:rFonts w:ascii="Arial" w:hAnsi="Arial" w:cs="Arial"/>
        </w:rPr>
        <w:t>4</w:t>
      </w:r>
      <w:r w:rsidRPr="00125362">
        <w:rPr>
          <w:rFonts w:ascii="Arial" w:hAnsi="Arial" w:cs="Arial"/>
        </w:rPr>
        <w:t>. Total cargos en Planta</w:t>
      </w:r>
    </w:p>
    <w:p w14:paraId="341EED79" w14:textId="77777777" w:rsidR="009C465A" w:rsidRPr="00125362" w:rsidRDefault="009C465A" w:rsidP="009C465A">
      <w:pPr>
        <w:spacing w:after="0" w:line="276" w:lineRule="auto"/>
        <w:jc w:val="center"/>
        <w:rPr>
          <w:rFonts w:ascii="Arial" w:hAnsi="Arial" w:cs="Arial"/>
        </w:rPr>
      </w:pPr>
    </w:p>
    <w:tbl>
      <w:tblPr>
        <w:tblStyle w:val="Tablanormal3"/>
        <w:tblW w:w="0" w:type="auto"/>
        <w:jc w:val="center"/>
        <w:tblLook w:val="04A0" w:firstRow="1" w:lastRow="0" w:firstColumn="1" w:lastColumn="0" w:noHBand="0" w:noVBand="1"/>
      </w:tblPr>
      <w:tblGrid>
        <w:gridCol w:w="1985"/>
        <w:gridCol w:w="3402"/>
      </w:tblGrid>
      <w:tr w:rsidR="009C465A" w:rsidRPr="00125362" w14:paraId="29F6D7D4" w14:textId="77777777" w:rsidTr="008F00C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985" w:type="dxa"/>
          </w:tcPr>
          <w:p w14:paraId="21891027" w14:textId="77777777" w:rsidR="009C465A" w:rsidRPr="00125362" w:rsidRDefault="009C465A" w:rsidP="008F00CA">
            <w:pPr>
              <w:spacing w:line="276" w:lineRule="auto"/>
              <w:jc w:val="center"/>
              <w:rPr>
                <w:rFonts w:ascii="Arial" w:hAnsi="Arial" w:cs="Arial"/>
                <w:sz w:val="18"/>
                <w:szCs w:val="18"/>
              </w:rPr>
            </w:pPr>
            <w:r w:rsidRPr="00125362">
              <w:rPr>
                <w:rFonts w:ascii="Arial" w:hAnsi="Arial" w:cs="Arial"/>
                <w:sz w:val="18"/>
                <w:szCs w:val="18"/>
              </w:rPr>
              <w:t>nivel</w:t>
            </w:r>
          </w:p>
        </w:tc>
        <w:tc>
          <w:tcPr>
            <w:tcW w:w="3402" w:type="dxa"/>
          </w:tcPr>
          <w:p w14:paraId="223D6FCD" w14:textId="77777777" w:rsidR="009C465A" w:rsidRPr="00125362" w:rsidRDefault="009C465A" w:rsidP="008F00C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25362">
              <w:rPr>
                <w:rFonts w:ascii="Arial" w:hAnsi="Arial" w:cs="Arial"/>
                <w:sz w:val="18"/>
                <w:szCs w:val="18"/>
              </w:rPr>
              <w:t>total cargos en planta</w:t>
            </w:r>
          </w:p>
        </w:tc>
      </w:tr>
      <w:tr w:rsidR="009C465A" w:rsidRPr="00125362" w14:paraId="7A6DD1BD" w14:textId="77777777" w:rsidTr="008F0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14:paraId="7DC29702" w14:textId="77777777" w:rsidR="009C465A" w:rsidRPr="00125362" w:rsidRDefault="009C465A" w:rsidP="008F00CA">
            <w:pPr>
              <w:spacing w:line="276" w:lineRule="auto"/>
              <w:jc w:val="both"/>
              <w:rPr>
                <w:rFonts w:ascii="Arial" w:hAnsi="Arial" w:cs="Arial"/>
                <w:sz w:val="18"/>
                <w:szCs w:val="18"/>
              </w:rPr>
            </w:pPr>
            <w:r w:rsidRPr="00125362">
              <w:rPr>
                <w:rFonts w:ascii="Arial" w:hAnsi="Arial" w:cs="Arial"/>
                <w:sz w:val="18"/>
                <w:szCs w:val="18"/>
              </w:rPr>
              <w:t>directivo</w:t>
            </w:r>
          </w:p>
        </w:tc>
        <w:tc>
          <w:tcPr>
            <w:tcW w:w="3402" w:type="dxa"/>
          </w:tcPr>
          <w:p w14:paraId="2D28345E" w14:textId="77777777" w:rsidR="009C465A" w:rsidRPr="00125362"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5362">
              <w:rPr>
                <w:rFonts w:ascii="Arial" w:hAnsi="Arial" w:cs="Arial"/>
                <w:sz w:val="18"/>
                <w:szCs w:val="18"/>
              </w:rPr>
              <w:t>3</w:t>
            </w:r>
          </w:p>
        </w:tc>
      </w:tr>
      <w:tr w:rsidR="009C465A" w:rsidRPr="00125362" w14:paraId="3A85A176" w14:textId="77777777" w:rsidTr="008F00CA">
        <w:trPr>
          <w:jc w:val="center"/>
        </w:trPr>
        <w:tc>
          <w:tcPr>
            <w:cnfStyle w:val="001000000000" w:firstRow="0" w:lastRow="0" w:firstColumn="1" w:lastColumn="0" w:oddVBand="0" w:evenVBand="0" w:oddHBand="0" w:evenHBand="0" w:firstRowFirstColumn="0" w:firstRowLastColumn="0" w:lastRowFirstColumn="0" w:lastRowLastColumn="0"/>
            <w:tcW w:w="1985" w:type="dxa"/>
          </w:tcPr>
          <w:p w14:paraId="62142676" w14:textId="77777777" w:rsidR="009C465A" w:rsidRPr="00125362" w:rsidRDefault="009C465A" w:rsidP="008F00CA">
            <w:pPr>
              <w:spacing w:line="276" w:lineRule="auto"/>
              <w:jc w:val="both"/>
              <w:rPr>
                <w:rFonts w:ascii="Arial" w:hAnsi="Arial" w:cs="Arial"/>
                <w:sz w:val="18"/>
                <w:szCs w:val="18"/>
              </w:rPr>
            </w:pPr>
            <w:r w:rsidRPr="00125362">
              <w:rPr>
                <w:rFonts w:ascii="Arial" w:hAnsi="Arial" w:cs="Arial"/>
                <w:sz w:val="18"/>
                <w:szCs w:val="18"/>
              </w:rPr>
              <w:t>asesor</w:t>
            </w:r>
          </w:p>
        </w:tc>
        <w:tc>
          <w:tcPr>
            <w:tcW w:w="3402" w:type="dxa"/>
          </w:tcPr>
          <w:p w14:paraId="3A145ECD" w14:textId="77777777" w:rsidR="009C465A" w:rsidRPr="00125362"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5362">
              <w:rPr>
                <w:rFonts w:ascii="Arial" w:hAnsi="Arial" w:cs="Arial"/>
                <w:sz w:val="18"/>
                <w:szCs w:val="18"/>
              </w:rPr>
              <w:t>2</w:t>
            </w:r>
          </w:p>
        </w:tc>
      </w:tr>
      <w:tr w:rsidR="009C465A" w:rsidRPr="00125362" w14:paraId="2ECCC752" w14:textId="77777777" w:rsidTr="008F0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14:paraId="338FEE2E" w14:textId="77777777" w:rsidR="009C465A" w:rsidRPr="00125362" w:rsidRDefault="009C465A" w:rsidP="008F00CA">
            <w:pPr>
              <w:spacing w:line="276" w:lineRule="auto"/>
              <w:jc w:val="both"/>
              <w:rPr>
                <w:rFonts w:ascii="Arial" w:hAnsi="Arial" w:cs="Arial"/>
                <w:sz w:val="18"/>
                <w:szCs w:val="18"/>
              </w:rPr>
            </w:pPr>
            <w:r w:rsidRPr="00125362">
              <w:rPr>
                <w:rFonts w:ascii="Arial" w:hAnsi="Arial" w:cs="Arial"/>
                <w:sz w:val="18"/>
                <w:szCs w:val="18"/>
              </w:rPr>
              <w:t>profesional</w:t>
            </w:r>
          </w:p>
        </w:tc>
        <w:tc>
          <w:tcPr>
            <w:tcW w:w="3402" w:type="dxa"/>
          </w:tcPr>
          <w:p w14:paraId="33B12B09" w14:textId="77777777" w:rsidR="009C465A" w:rsidRPr="00125362"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5362">
              <w:rPr>
                <w:rFonts w:ascii="Arial" w:hAnsi="Arial" w:cs="Arial"/>
                <w:sz w:val="18"/>
                <w:szCs w:val="18"/>
              </w:rPr>
              <w:t>12</w:t>
            </w:r>
          </w:p>
        </w:tc>
      </w:tr>
      <w:tr w:rsidR="009C465A" w:rsidRPr="00125362" w14:paraId="667A18F3" w14:textId="77777777" w:rsidTr="008F00CA">
        <w:trPr>
          <w:jc w:val="center"/>
        </w:trPr>
        <w:tc>
          <w:tcPr>
            <w:cnfStyle w:val="001000000000" w:firstRow="0" w:lastRow="0" w:firstColumn="1" w:lastColumn="0" w:oddVBand="0" w:evenVBand="0" w:oddHBand="0" w:evenHBand="0" w:firstRowFirstColumn="0" w:firstRowLastColumn="0" w:lastRowFirstColumn="0" w:lastRowLastColumn="0"/>
            <w:tcW w:w="1985" w:type="dxa"/>
          </w:tcPr>
          <w:p w14:paraId="01076079" w14:textId="77777777" w:rsidR="009C465A" w:rsidRPr="00125362" w:rsidRDefault="009C465A" w:rsidP="008F00CA">
            <w:pPr>
              <w:spacing w:line="276" w:lineRule="auto"/>
              <w:jc w:val="both"/>
              <w:rPr>
                <w:rFonts w:ascii="Arial" w:hAnsi="Arial" w:cs="Arial"/>
                <w:sz w:val="18"/>
                <w:szCs w:val="18"/>
              </w:rPr>
            </w:pPr>
            <w:r w:rsidRPr="00125362">
              <w:rPr>
                <w:rFonts w:ascii="Arial" w:hAnsi="Arial" w:cs="Arial"/>
                <w:sz w:val="18"/>
                <w:szCs w:val="18"/>
              </w:rPr>
              <w:t>total</w:t>
            </w:r>
          </w:p>
        </w:tc>
        <w:tc>
          <w:tcPr>
            <w:tcW w:w="3402" w:type="dxa"/>
          </w:tcPr>
          <w:p w14:paraId="130CA09B" w14:textId="77777777" w:rsidR="009C465A" w:rsidRPr="00125362"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5362">
              <w:rPr>
                <w:rFonts w:ascii="Arial" w:hAnsi="Arial" w:cs="Arial"/>
                <w:sz w:val="18"/>
                <w:szCs w:val="18"/>
              </w:rPr>
              <w:t>17</w:t>
            </w:r>
          </w:p>
        </w:tc>
      </w:tr>
    </w:tbl>
    <w:p w14:paraId="751C01EC" w14:textId="77777777" w:rsidR="000F51E9" w:rsidRPr="004C5C5B" w:rsidRDefault="000F51E9" w:rsidP="000F51E9">
      <w:pPr>
        <w:spacing w:after="0" w:line="276" w:lineRule="auto"/>
        <w:jc w:val="both"/>
        <w:rPr>
          <w:rFonts w:ascii="Arial" w:hAnsi="Arial" w:cs="Arial"/>
        </w:rPr>
      </w:pPr>
    </w:p>
    <w:p w14:paraId="303A0357" w14:textId="09229170" w:rsidR="002A702A" w:rsidRDefault="002A702A" w:rsidP="000F51E9">
      <w:pPr>
        <w:spacing w:after="0" w:line="276" w:lineRule="auto"/>
        <w:jc w:val="both"/>
        <w:rPr>
          <w:rFonts w:ascii="Arial" w:hAnsi="Arial" w:cs="Arial"/>
          <w:b/>
        </w:rPr>
      </w:pPr>
    </w:p>
    <w:p w14:paraId="0E3232FB" w14:textId="77777777" w:rsidR="00E90620" w:rsidRPr="004C5C5B" w:rsidRDefault="00E90620" w:rsidP="000F51E9">
      <w:pPr>
        <w:spacing w:after="0" w:line="276" w:lineRule="auto"/>
        <w:jc w:val="both"/>
        <w:rPr>
          <w:rFonts w:ascii="Arial" w:hAnsi="Arial" w:cs="Arial"/>
          <w:b/>
        </w:rPr>
      </w:pPr>
    </w:p>
    <w:p w14:paraId="3C9EE8C3" w14:textId="77A5F489" w:rsidR="009C465A" w:rsidRDefault="009C465A" w:rsidP="009C465A">
      <w:pPr>
        <w:spacing w:after="0" w:line="276" w:lineRule="auto"/>
        <w:jc w:val="center"/>
        <w:rPr>
          <w:rFonts w:ascii="Arial" w:hAnsi="Arial" w:cs="Arial"/>
        </w:rPr>
      </w:pPr>
      <w:r w:rsidRPr="00125362">
        <w:rPr>
          <w:rFonts w:ascii="Arial" w:hAnsi="Arial" w:cs="Arial"/>
        </w:rPr>
        <w:t xml:space="preserve">Tabla </w:t>
      </w:r>
      <w:r w:rsidR="004B45C3">
        <w:rPr>
          <w:rFonts w:ascii="Arial" w:hAnsi="Arial" w:cs="Arial"/>
        </w:rPr>
        <w:t>5</w:t>
      </w:r>
      <w:r w:rsidRPr="00125362">
        <w:rPr>
          <w:rFonts w:ascii="Arial" w:hAnsi="Arial" w:cs="Arial"/>
        </w:rPr>
        <w:t>. Clasificación por nivel</w:t>
      </w:r>
    </w:p>
    <w:p w14:paraId="3754579C" w14:textId="77777777" w:rsidR="009C465A" w:rsidRPr="00125362" w:rsidRDefault="009C465A" w:rsidP="009C465A">
      <w:pPr>
        <w:spacing w:after="0" w:line="276" w:lineRule="auto"/>
        <w:jc w:val="center"/>
        <w:rPr>
          <w:rFonts w:ascii="Arial" w:hAnsi="Arial" w:cs="Arial"/>
        </w:rPr>
      </w:pPr>
    </w:p>
    <w:tbl>
      <w:tblPr>
        <w:tblStyle w:val="Tabladecuadrcula7concolores-nfasis3"/>
        <w:tblW w:w="0" w:type="auto"/>
        <w:tblLook w:val="04A0" w:firstRow="1" w:lastRow="0" w:firstColumn="1" w:lastColumn="0" w:noHBand="0" w:noVBand="1"/>
      </w:tblPr>
      <w:tblGrid>
        <w:gridCol w:w="4111"/>
        <w:gridCol w:w="1208"/>
        <w:gridCol w:w="977"/>
        <w:gridCol w:w="1517"/>
        <w:gridCol w:w="855"/>
      </w:tblGrid>
      <w:tr w:rsidR="009C465A" w:rsidRPr="00125362" w14:paraId="1916E6CC" w14:textId="77777777" w:rsidTr="008F00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11" w:type="dxa"/>
          </w:tcPr>
          <w:p w14:paraId="39B1BC30" w14:textId="77777777" w:rsidR="009C465A" w:rsidRPr="00125362" w:rsidRDefault="009C465A" w:rsidP="008F00CA">
            <w:pPr>
              <w:spacing w:line="276" w:lineRule="auto"/>
              <w:jc w:val="center"/>
              <w:rPr>
                <w:rFonts w:ascii="Arial" w:hAnsi="Arial" w:cs="Arial"/>
                <w:i w:val="0"/>
                <w:color w:val="auto"/>
                <w:sz w:val="18"/>
                <w:szCs w:val="18"/>
              </w:rPr>
            </w:pPr>
            <w:r w:rsidRPr="00125362">
              <w:rPr>
                <w:rFonts w:ascii="Arial" w:hAnsi="Arial" w:cs="Arial"/>
                <w:i w:val="0"/>
                <w:color w:val="auto"/>
                <w:sz w:val="18"/>
                <w:szCs w:val="18"/>
              </w:rPr>
              <w:t>CLASIFICACIÓN</w:t>
            </w:r>
          </w:p>
        </w:tc>
        <w:tc>
          <w:tcPr>
            <w:tcW w:w="1208" w:type="dxa"/>
          </w:tcPr>
          <w:p w14:paraId="728D3FF9" w14:textId="77777777" w:rsidR="009C465A" w:rsidRPr="00125362" w:rsidRDefault="009C465A" w:rsidP="008F00C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25362">
              <w:rPr>
                <w:rFonts w:ascii="Arial" w:hAnsi="Arial" w:cs="Arial"/>
                <w:color w:val="auto"/>
                <w:sz w:val="18"/>
                <w:szCs w:val="18"/>
              </w:rPr>
              <w:t>DIRECTIVO</w:t>
            </w:r>
          </w:p>
        </w:tc>
        <w:tc>
          <w:tcPr>
            <w:tcW w:w="977" w:type="dxa"/>
          </w:tcPr>
          <w:p w14:paraId="2FDC18B0" w14:textId="77777777" w:rsidR="009C465A" w:rsidRPr="00125362" w:rsidRDefault="009C465A" w:rsidP="008F00C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25362">
              <w:rPr>
                <w:rFonts w:ascii="Arial" w:hAnsi="Arial" w:cs="Arial"/>
                <w:color w:val="auto"/>
                <w:sz w:val="18"/>
                <w:szCs w:val="18"/>
              </w:rPr>
              <w:t>ASESOR</w:t>
            </w:r>
          </w:p>
        </w:tc>
        <w:tc>
          <w:tcPr>
            <w:tcW w:w="1517" w:type="dxa"/>
          </w:tcPr>
          <w:p w14:paraId="29ABDAB3" w14:textId="77777777" w:rsidR="009C465A" w:rsidRPr="00125362" w:rsidRDefault="009C465A" w:rsidP="008F00C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25362">
              <w:rPr>
                <w:rFonts w:ascii="Arial" w:hAnsi="Arial" w:cs="Arial"/>
                <w:color w:val="auto"/>
                <w:sz w:val="18"/>
                <w:szCs w:val="18"/>
              </w:rPr>
              <w:t>PROFESIONAL</w:t>
            </w:r>
          </w:p>
        </w:tc>
        <w:tc>
          <w:tcPr>
            <w:tcW w:w="855" w:type="dxa"/>
          </w:tcPr>
          <w:p w14:paraId="40F1D8CC" w14:textId="77777777" w:rsidR="009C465A" w:rsidRPr="00125362" w:rsidRDefault="009C465A" w:rsidP="008F00C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25362">
              <w:rPr>
                <w:rFonts w:ascii="Arial" w:hAnsi="Arial" w:cs="Arial"/>
                <w:color w:val="auto"/>
                <w:sz w:val="18"/>
                <w:szCs w:val="18"/>
              </w:rPr>
              <w:t>TOTAL</w:t>
            </w:r>
          </w:p>
        </w:tc>
      </w:tr>
      <w:tr w:rsidR="009C465A" w:rsidRPr="00125362" w14:paraId="0E9B20B8" w14:textId="77777777" w:rsidTr="008F0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EA0EE0A" w14:textId="77777777" w:rsidR="009C465A" w:rsidRPr="00125362" w:rsidRDefault="009C465A" w:rsidP="008F00CA">
            <w:pPr>
              <w:spacing w:line="276" w:lineRule="auto"/>
              <w:jc w:val="left"/>
              <w:rPr>
                <w:rFonts w:ascii="Arial" w:hAnsi="Arial" w:cs="Arial"/>
                <w:i w:val="0"/>
                <w:color w:val="auto"/>
                <w:sz w:val="18"/>
                <w:szCs w:val="18"/>
              </w:rPr>
            </w:pPr>
            <w:r w:rsidRPr="00125362">
              <w:rPr>
                <w:rFonts w:ascii="Arial" w:hAnsi="Arial" w:cs="Arial"/>
                <w:i w:val="0"/>
                <w:color w:val="auto"/>
                <w:sz w:val="18"/>
                <w:szCs w:val="18"/>
              </w:rPr>
              <w:t>PERIODO FIJO</w:t>
            </w:r>
          </w:p>
        </w:tc>
        <w:tc>
          <w:tcPr>
            <w:tcW w:w="1208" w:type="dxa"/>
          </w:tcPr>
          <w:p w14:paraId="1ED8A584" w14:textId="77777777" w:rsidR="009C465A" w:rsidRPr="00125362"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25362">
              <w:rPr>
                <w:rFonts w:ascii="Arial" w:hAnsi="Arial" w:cs="Arial"/>
                <w:color w:val="auto"/>
                <w:sz w:val="18"/>
                <w:szCs w:val="18"/>
              </w:rPr>
              <w:t>1</w:t>
            </w:r>
          </w:p>
        </w:tc>
        <w:tc>
          <w:tcPr>
            <w:tcW w:w="977" w:type="dxa"/>
          </w:tcPr>
          <w:p w14:paraId="78526F0C" w14:textId="77777777" w:rsidR="009C465A" w:rsidRPr="00125362"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c>
          <w:tcPr>
            <w:tcW w:w="1517" w:type="dxa"/>
          </w:tcPr>
          <w:p w14:paraId="0D7B251C" w14:textId="77777777" w:rsidR="009C465A" w:rsidRPr="00125362"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c>
          <w:tcPr>
            <w:tcW w:w="855" w:type="dxa"/>
          </w:tcPr>
          <w:p w14:paraId="484B5F7D" w14:textId="77777777" w:rsidR="009C465A" w:rsidRPr="00125362"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25362">
              <w:rPr>
                <w:rFonts w:ascii="Arial" w:hAnsi="Arial" w:cs="Arial"/>
                <w:color w:val="auto"/>
                <w:sz w:val="18"/>
                <w:szCs w:val="18"/>
              </w:rPr>
              <w:t>1</w:t>
            </w:r>
          </w:p>
        </w:tc>
      </w:tr>
      <w:tr w:rsidR="009C465A" w:rsidRPr="00125362" w14:paraId="10ADD85C" w14:textId="77777777" w:rsidTr="008F00CA">
        <w:tc>
          <w:tcPr>
            <w:cnfStyle w:val="001000000000" w:firstRow="0" w:lastRow="0" w:firstColumn="1" w:lastColumn="0" w:oddVBand="0" w:evenVBand="0" w:oddHBand="0" w:evenHBand="0" w:firstRowFirstColumn="0" w:firstRowLastColumn="0" w:lastRowFirstColumn="0" w:lastRowLastColumn="0"/>
            <w:tcW w:w="4111" w:type="dxa"/>
          </w:tcPr>
          <w:p w14:paraId="7042F24E" w14:textId="77777777" w:rsidR="009C465A" w:rsidRPr="00125362" w:rsidRDefault="009C465A" w:rsidP="008F00CA">
            <w:pPr>
              <w:spacing w:line="276" w:lineRule="auto"/>
              <w:jc w:val="left"/>
              <w:rPr>
                <w:rFonts w:ascii="Arial" w:hAnsi="Arial" w:cs="Arial"/>
                <w:i w:val="0"/>
                <w:color w:val="auto"/>
                <w:sz w:val="18"/>
                <w:szCs w:val="18"/>
              </w:rPr>
            </w:pPr>
            <w:r w:rsidRPr="00125362">
              <w:rPr>
                <w:rFonts w:ascii="Arial" w:hAnsi="Arial" w:cs="Arial"/>
                <w:i w:val="0"/>
                <w:color w:val="auto"/>
                <w:sz w:val="18"/>
                <w:szCs w:val="18"/>
              </w:rPr>
              <w:t>LIBRE NOMBRAMIENTO Y REMOCIÓN</w:t>
            </w:r>
          </w:p>
        </w:tc>
        <w:tc>
          <w:tcPr>
            <w:tcW w:w="1208" w:type="dxa"/>
          </w:tcPr>
          <w:p w14:paraId="535694C5" w14:textId="77777777" w:rsidR="009C465A" w:rsidRPr="00125362"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25362">
              <w:rPr>
                <w:rFonts w:ascii="Arial" w:hAnsi="Arial" w:cs="Arial"/>
                <w:color w:val="auto"/>
                <w:sz w:val="18"/>
                <w:szCs w:val="18"/>
              </w:rPr>
              <w:t>2</w:t>
            </w:r>
          </w:p>
        </w:tc>
        <w:tc>
          <w:tcPr>
            <w:tcW w:w="977" w:type="dxa"/>
          </w:tcPr>
          <w:p w14:paraId="3B961BEA" w14:textId="77777777" w:rsidR="009C465A" w:rsidRPr="00125362"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25362">
              <w:rPr>
                <w:rFonts w:ascii="Arial" w:hAnsi="Arial" w:cs="Arial"/>
                <w:color w:val="auto"/>
                <w:sz w:val="18"/>
                <w:szCs w:val="18"/>
              </w:rPr>
              <w:t>2</w:t>
            </w:r>
          </w:p>
        </w:tc>
        <w:tc>
          <w:tcPr>
            <w:tcW w:w="1517" w:type="dxa"/>
          </w:tcPr>
          <w:p w14:paraId="08B9AB64" w14:textId="77777777" w:rsidR="009C465A" w:rsidRPr="00125362"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tc>
        <w:tc>
          <w:tcPr>
            <w:tcW w:w="855" w:type="dxa"/>
          </w:tcPr>
          <w:p w14:paraId="55F0C476" w14:textId="77777777" w:rsidR="009C465A" w:rsidRPr="00125362"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25362">
              <w:rPr>
                <w:rFonts w:ascii="Arial" w:hAnsi="Arial" w:cs="Arial"/>
                <w:color w:val="auto"/>
                <w:sz w:val="18"/>
                <w:szCs w:val="18"/>
              </w:rPr>
              <w:t>4</w:t>
            </w:r>
          </w:p>
        </w:tc>
      </w:tr>
      <w:tr w:rsidR="009C465A" w:rsidRPr="00125362" w14:paraId="19EE8937" w14:textId="77777777" w:rsidTr="008F0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851EDB4" w14:textId="77777777" w:rsidR="009C465A" w:rsidRPr="00125362" w:rsidRDefault="009C465A" w:rsidP="008F00CA">
            <w:pPr>
              <w:spacing w:line="276" w:lineRule="auto"/>
              <w:jc w:val="left"/>
              <w:rPr>
                <w:rFonts w:ascii="Arial" w:hAnsi="Arial" w:cs="Arial"/>
                <w:i w:val="0"/>
                <w:color w:val="auto"/>
                <w:sz w:val="18"/>
                <w:szCs w:val="18"/>
              </w:rPr>
            </w:pPr>
            <w:r w:rsidRPr="00125362">
              <w:rPr>
                <w:rFonts w:ascii="Arial" w:hAnsi="Arial" w:cs="Arial"/>
                <w:i w:val="0"/>
                <w:color w:val="auto"/>
                <w:sz w:val="18"/>
                <w:szCs w:val="18"/>
              </w:rPr>
              <w:t>EMPLEOS DE CARRERA ADMINISTRATIVA</w:t>
            </w:r>
          </w:p>
        </w:tc>
        <w:tc>
          <w:tcPr>
            <w:tcW w:w="1208" w:type="dxa"/>
          </w:tcPr>
          <w:p w14:paraId="7A18F9A3" w14:textId="77777777" w:rsidR="009C465A" w:rsidRPr="00125362"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c>
          <w:tcPr>
            <w:tcW w:w="977" w:type="dxa"/>
          </w:tcPr>
          <w:p w14:paraId="2B2DEE1C" w14:textId="77777777" w:rsidR="009C465A" w:rsidRPr="00125362"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c>
          <w:tcPr>
            <w:tcW w:w="1517" w:type="dxa"/>
          </w:tcPr>
          <w:p w14:paraId="1C146072" w14:textId="77777777" w:rsidR="009C465A" w:rsidRPr="00125362"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25362">
              <w:rPr>
                <w:rFonts w:ascii="Arial" w:hAnsi="Arial" w:cs="Arial"/>
                <w:color w:val="auto"/>
                <w:sz w:val="18"/>
                <w:szCs w:val="18"/>
              </w:rPr>
              <w:t>12</w:t>
            </w:r>
          </w:p>
        </w:tc>
        <w:tc>
          <w:tcPr>
            <w:tcW w:w="855" w:type="dxa"/>
          </w:tcPr>
          <w:p w14:paraId="54C4B8B3" w14:textId="77777777" w:rsidR="009C465A" w:rsidRPr="00125362"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25362">
              <w:rPr>
                <w:rFonts w:ascii="Arial" w:hAnsi="Arial" w:cs="Arial"/>
                <w:color w:val="auto"/>
                <w:sz w:val="18"/>
                <w:szCs w:val="18"/>
              </w:rPr>
              <w:t>12</w:t>
            </w:r>
          </w:p>
        </w:tc>
      </w:tr>
      <w:tr w:rsidR="009C465A" w:rsidRPr="00125362" w14:paraId="55683B16" w14:textId="77777777" w:rsidTr="008F00CA">
        <w:tc>
          <w:tcPr>
            <w:cnfStyle w:val="001000000000" w:firstRow="0" w:lastRow="0" w:firstColumn="1" w:lastColumn="0" w:oddVBand="0" w:evenVBand="0" w:oddHBand="0" w:evenHBand="0" w:firstRowFirstColumn="0" w:firstRowLastColumn="0" w:lastRowFirstColumn="0" w:lastRowLastColumn="0"/>
            <w:tcW w:w="4111" w:type="dxa"/>
          </w:tcPr>
          <w:p w14:paraId="6F12C2D1" w14:textId="77777777" w:rsidR="009C465A" w:rsidRPr="00125362" w:rsidRDefault="009C465A" w:rsidP="008F00CA">
            <w:pPr>
              <w:spacing w:line="276" w:lineRule="auto"/>
              <w:rPr>
                <w:rFonts w:ascii="Arial" w:hAnsi="Arial" w:cs="Arial"/>
                <w:b/>
                <w:i w:val="0"/>
                <w:color w:val="auto"/>
                <w:sz w:val="18"/>
                <w:szCs w:val="18"/>
              </w:rPr>
            </w:pPr>
            <w:r w:rsidRPr="00125362">
              <w:rPr>
                <w:rFonts w:ascii="Arial" w:hAnsi="Arial" w:cs="Arial"/>
                <w:b/>
                <w:i w:val="0"/>
                <w:color w:val="auto"/>
                <w:sz w:val="18"/>
                <w:szCs w:val="18"/>
              </w:rPr>
              <w:t>TOTAL</w:t>
            </w:r>
          </w:p>
        </w:tc>
        <w:tc>
          <w:tcPr>
            <w:tcW w:w="1208" w:type="dxa"/>
          </w:tcPr>
          <w:p w14:paraId="3DC8C2D6" w14:textId="77777777" w:rsidR="009C465A" w:rsidRPr="00125362"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rPr>
            </w:pPr>
            <w:r w:rsidRPr="00125362">
              <w:rPr>
                <w:rFonts w:ascii="Arial" w:hAnsi="Arial" w:cs="Arial"/>
                <w:b/>
                <w:color w:val="auto"/>
                <w:sz w:val="18"/>
                <w:szCs w:val="18"/>
              </w:rPr>
              <w:t>3</w:t>
            </w:r>
          </w:p>
        </w:tc>
        <w:tc>
          <w:tcPr>
            <w:tcW w:w="977" w:type="dxa"/>
          </w:tcPr>
          <w:p w14:paraId="59E76FC5" w14:textId="77777777" w:rsidR="009C465A" w:rsidRPr="00125362"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rPr>
            </w:pPr>
            <w:r w:rsidRPr="00125362">
              <w:rPr>
                <w:rFonts w:ascii="Arial" w:hAnsi="Arial" w:cs="Arial"/>
                <w:b/>
                <w:color w:val="auto"/>
                <w:sz w:val="18"/>
                <w:szCs w:val="18"/>
              </w:rPr>
              <w:t>2</w:t>
            </w:r>
          </w:p>
        </w:tc>
        <w:tc>
          <w:tcPr>
            <w:tcW w:w="1517" w:type="dxa"/>
          </w:tcPr>
          <w:p w14:paraId="1EB7C537" w14:textId="77777777" w:rsidR="009C465A" w:rsidRPr="00125362"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rPr>
            </w:pPr>
            <w:r w:rsidRPr="00125362">
              <w:rPr>
                <w:rFonts w:ascii="Arial" w:hAnsi="Arial" w:cs="Arial"/>
                <w:b/>
                <w:color w:val="auto"/>
                <w:sz w:val="18"/>
                <w:szCs w:val="18"/>
              </w:rPr>
              <w:t>12</w:t>
            </w:r>
          </w:p>
        </w:tc>
        <w:tc>
          <w:tcPr>
            <w:tcW w:w="855" w:type="dxa"/>
          </w:tcPr>
          <w:p w14:paraId="0B1590FF" w14:textId="77777777" w:rsidR="009C465A" w:rsidRPr="00125362"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rPr>
            </w:pPr>
            <w:r w:rsidRPr="00125362">
              <w:rPr>
                <w:rFonts w:ascii="Arial" w:hAnsi="Arial" w:cs="Arial"/>
                <w:b/>
                <w:color w:val="auto"/>
                <w:sz w:val="18"/>
                <w:szCs w:val="18"/>
              </w:rPr>
              <w:t>17</w:t>
            </w:r>
          </w:p>
        </w:tc>
      </w:tr>
    </w:tbl>
    <w:p w14:paraId="03A71DD4" w14:textId="77777777" w:rsidR="00661B92" w:rsidRDefault="00661B92" w:rsidP="009C465A">
      <w:pPr>
        <w:spacing w:after="0" w:line="276" w:lineRule="auto"/>
        <w:jc w:val="center"/>
        <w:rPr>
          <w:rFonts w:ascii="Arial" w:hAnsi="Arial" w:cs="Arial"/>
        </w:rPr>
      </w:pPr>
    </w:p>
    <w:p w14:paraId="7462EE13" w14:textId="0AD205AF" w:rsidR="00661B92" w:rsidRDefault="00661B92" w:rsidP="009C465A">
      <w:pPr>
        <w:spacing w:after="0" w:line="276" w:lineRule="auto"/>
        <w:jc w:val="center"/>
        <w:rPr>
          <w:rFonts w:ascii="Arial" w:hAnsi="Arial" w:cs="Arial"/>
        </w:rPr>
      </w:pPr>
    </w:p>
    <w:p w14:paraId="3630CC83" w14:textId="77777777" w:rsidR="00E90620" w:rsidRDefault="00E90620" w:rsidP="009C465A">
      <w:pPr>
        <w:spacing w:after="0" w:line="276" w:lineRule="auto"/>
        <w:jc w:val="center"/>
        <w:rPr>
          <w:rFonts w:ascii="Arial" w:hAnsi="Arial" w:cs="Arial"/>
        </w:rPr>
      </w:pPr>
    </w:p>
    <w:p w14:paraId="1AAF9A87" w14:textId="6F290BD3" w:rsidR="009C465A" w:rsidRPr="00A644B6" w:rsidRDefault="009C465A" w:rsidP="009C465A">
      <w:pPr>
        <w:spacing w:after="0" w:line="276" w:lineRule="auto"/>
        <w:jc w:val="center"/>
        <w:rPr>
          <w:rFonts w:ascii="Arial" w:hAnsi="Arial" w:cs="Arial"/>
        </w:rPr>
      </w:pPr>
      <w:r w:rsidRPr="00A644B6">
        <w:rPr>
          <w:rFonts w:ascii="Arial" w:hAnsi="Arial" w:cs="Arial"/>
        </w:rPr>
        <w:t xml:space="preserve">Tabla </w:t>
      </w:r>
      <w:r w:rsidR="004B45C3">
        <w:rPr>
          <w:rFonts w:ascii="Arial" w:hAnsi="Arial" w:cs="Arial"/>
        </w:rPr>
        <w:t>6</w:t>
      </w:r>
      <w:r w:rsidRPr="00A644B6">
        <w:rPr>
          <w:rFonts w:ascii="Arial" w:hAnsi="Arial" w:cs="Arial"/>
        </w:rPr>
        <w:t>. Clasificación por tipo de nombramiento</w:t>
      </w:r>
    </w:p>
    <w:tbl>
      <w:tblPr>
        <w:tblStyle w:val="Tablanormal1"/>
        <w:tblW w:w="9209" w:type="dxa"/>
        <w:tblLayout w:type="fixed"/>
        <w:tblLook w:val="04A0" w:firstRow="1" w:lastRow="0" w:firstColumn="1" w:lastColumn="0" w:noHBand="0" w:noVBand="1"/>
      </w:tblPr>
      <w:tblGrid>
        <w:gridCol w:w="1271"/>
        <w:gridCol w:w="992"/>
        <w:gridCol w:w="1843"/>
        <w:gridCol w:w="992"/>
        <w:gridCol w:w="1134"/>
        <w:gridCol w:w="851"/>
        <w:gridCol w:w="992"/>
        <w:gridCol w:w="1134"/>
      </w:tblGrid>
      <w:tr w:rsidR="009C465A" w:rsidRPr="00A644B6" w14:paraId="0D602CD0" w14:textId="77777777" w:rsidTr="008F0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DC7F738" w14:textId="77777777" w:rsidR="009C465A" w:rsidRPr="00A644B6" w:rsidRDefault="009C465A" w:rsidP="008F00CA">
            <w:pPr>
              <w:spacing w:line="276" w:lineRule="auto"/>
              <w:jc w:val="center"/>
              <w:rPr>
                <w:rFonts w:ascii="Arial" w:hAnsi="Arial" w:cs="Arial"/>
                <w:sz w:val="14"/>
                <w:szCs w:val="14"/>
              </w:rPr>
            </w:pPr>
            <w:r w:rsidRPr="00A644B6">
              <w:rPr>
                <w:rFonts w:ascii="Arial" w:hAnsi="Arial" w:cs="Arial"/>
                <w:sz w:val="14"/>
                <w:szCs w:val="14"/>
              </w:rPr>
              <w:t>NIVEL</w:t>
            </w:r>
          </w:p>
        </w:tc>
        <w:tc>
          <w:tcPr>
            <w:tcW w:w="992" w:type="dxa"/>
            <w:vAlign w:val="center"/>
          </w:tcPr>
          <w:p w14:paraId="5B6418CD" w14:textId="77777777" w:rsidR="009C465A" w:rsidRPr="00A644B6" w:rsidRDefault="009C465A" w:rsidP="008F00C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A644B6">
              <w:rPr>
                <w:rFonts w:ascii="Arial" w:hAnsi="Arial" w:cs="Arial"/>
                <w:sz w:val="14"/>
                <w:szCs w:val="14"/>
              </w:rPr>
              <w:t>CARGOS DE CARRERA</w:t>
            </w:r>
          </w:p>
        </w:tc>
        <w:tc>
          <w:tcPr>
            <w:tcW w:w="1843" w:type="dxa"/>
            <w:vAlign w:val="center"/>
          </w:tcPr>
          <w:p w14:paraId="2A185B2C" w14:textId="77777777" w:rsidR="009C465A" w:rsidRPr="00A644B6" w:rsidRDefault="009C465A" w:rsidP="008F00C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A644B6">
              <w:rPr>
                <w:rFonts w:ascii="Arial" w:hAnsi="Arial" w:cs="Arial"/>
                <w:sz w:val="14"/>
                <w:szCs w:val="14"/>
              </w:rPr>
              <w:t>SERVIDORES PUBLICOS INSCRITOS EN CARRERA ADMINISTRATIVA</w:t>
            </w:r>
          </w:p>
        </w:tc>
        <w:tc>
          <w:tcPr>
            <w:tcW w:w="992" w:type="dxa"/>
            <w:vAlign w:val="center"/>
          </w:tcPr>
          <w:p w14:paraId="036E73A4" w14:textId="77777777" w:rsidR="009C465A" w:rsidRPr="00A644B6" w:rsidRDefault="009C465A" w:rsidP="008F00C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A644B6">
              <w:rPr>
                <w:rFonts w:ascii="Arial" w:hAnsi="Arial" w:cs="Arial"/>
                <w:sz w:val="14"/>
                <w:szCs w:val="14"/>
              </w:rPr>
              <w:t>EN PERIODO DE PRUEBA</w:t>
            </w:r>
          </w:p>
        </w:tc>
        <w:tc>
          <w:tcPr>
            <w:tcW w:w="1134" w:type="dxa"/>
            <w:vAlign w:val="center"/>
          </w:tcPr>
          <w:p w14:paraId="3F570716" w14:textId="77777777" w:rsidR="009C465A" w:rsidRPr="00A644B6" w:rsidRDefault="009C465A" w:rsidP="008F00C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A644B6">
              <w:rPr>
                <w:rFonts w:ascii="Arial" w:hAnsi="Arial" w:cs="Arial"/>
                <w:sz w:val="14"/>
                <w:szCs w:val="14"/>
              </w:rPr>
              <w:t>VACANTES OCUPADOS EN PROVISIONALIDAD</w:t>
            </w:r>
          </w:p>
        </w:tc>
        <w:tc>
          <w:tcPr>
            <w:tcW w:w="851" w:type="dxa"/>
            <w:vAlign w:val="center"/>
          </w:tcPr>
          <w:p w14:paraId="08B7ACCA" w14:textId="77777777" w:rsidR="009C465A" w:rsidRPr="00A644B6" w:rsidRDefault="009C465A" w:rsidP="008F00C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A644B6">
              <w:rPr>
                <w:rFonts w:ascii="Arial" w:hAnsi="Arial" w:cs="Arial"/>
                <w:sz w:val="14"/>
                <w:szCs w:val="14"/>
              </w:rPr>
              <w:t>VACANTES SIN PROVEER</w:t>
            </w:r>
          </w:p>
        </w:tc>
        <w:tc>
          <w:tcPr>
            <w:tcW w:w="992" w:type="dxa"/>
            <w:vAlign w:val="center"/>
          </w:tcPr>
          <w:p w14:paraId="096C740A" w14:textId="77777777" w:rsidR="009C465A" w:rsidRPr="00A644B6" w:rsidRDefault="009C465A" w:rsidP="008F00C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A644B6">
              <w:rPr>
                <w:rFonts w:ascii="Arial" w:hAnsi="Arial" w:cs="Arial"/>
                <w:sz w:val="14"/>
                <w:szCs w:val="14"/>
              </w:rPr>
              <w:t>VACANTES OCUPADAS EN ENCARGO</w:t>
            </w:r>
          </w:p>
        </w:tc>
        <w:tc>
          <w:tcPr>
            <w:tcW w:w="1134" w:type="dxa"/>
            <w:vAlign w:val="center"/>
          </w:tcPr>
          <w:p w14:paraId="20AC4F05" w14:textId="77777777" w:rsidR="009C465A" w:rsidRPr="00A644B6" w:rsidRDefault="009C465A" w:rsidP="008F00C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A644B6">
              <w:rPr>
                <w:rFonts w:ascii="Arial" w:hAnsi="Arial" w:cs="Arial"/>
                <w:sz w:val="14"/>
                <w:szCs w:val="14"/>
              </w:rPr>
              <w:t>TOTAL VACANTES A REPOTAR A DAPF Y CNSC</w:t>
            </w:r>
          </w:p>
        </w:tc>
      </w:tr>
      <w:tr w:rsidR="009C465A" w:rsidRPr="00A644B6" w14:paraId="10455CDD" w14:textId="77777777" w:rsidTr="008F0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DA3F1AB" w14:textId="77777777" w:rsidR="009C465A" w:rsidRPr="00A644B6" w:rsidRDefault="009C465A" w:rsidP="008F00CA">
            <w:pPr>
              <w:spacing w:line="276" w:lineRule="auto"/>
              <w:jc w:val="both"/>
              <w:rPr>
                <w:rFonts w:ascii="Arial" w:hAnsi="Arial" w:cs="Arial"/>
                <w:b w:val="0"/>
                <w:sz w:val="14"/>
                <w:szCs w:val="14"/>
              </w:rPr>
            </w:pPr>
            <w:r w:rsidRPr="00A644B6">
              <w:rPr>
                <w:rFonts w:ascii="Arial" w:hAnsi="Arial" w:cs="Arial"/>
                <w:b w:val="0"/>
                <w:sz w:val="14"/>
                <w:szCs w:val="14"/>
              </w:rPr>
              <w:t>DIRECTIVO</w:t>
            </w:r>
          </w:p>
        </w:tc>
        <w:tc>
          <w:tcPr>
            <w:tcW w:w="992" w:type="dxa"/>
          </w:tcPr>
          <w:p w14:paraId="557AF93F"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644B6">
              <w:rPr>
                <w:rFonts w:ascii="Arial" w:hAnsi="Arial" w:cs="Arial"/>
                <w:sz w:val="14"/>
                <w:szCs w:val="14"/>
              </w:rPr>
              <w:t>0</w:t>
            </w:r>
          </w:p>
        </w:tc>
        <w:tc>
          <w:tcPr>
            <w:tcW w:w="1843" w:type="dxa"/>
          </w:tcPr>
          <w:p w14:paraId="69B8D4B4"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644B6">
              <w:rPr>
                <w:rFonts w:ascii="Arial" w:hAnsi="Arial" w:cs="Arial"/>
                <w:sz w:val="14"/>
                <w:szCs w:val="14"/>
              </w:rPr>
              <w:t>0</w:t>
            </w:r>
          </w:p>
        </w:tc>
        <w:tc>
          <w:tcPr>
            <w:tcW w:w="992" w:type="dxa"/>
          </w:tcPr>
          <w:p w14:paraId="72C4F007"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1134" w:type="dxa"/>
          </w:tcPr>
          <w:p w14:paraId="0839394D"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644B6">
              <w:rPr>
                <w:rFonts w:ascii="Arial" w:hAnsi="Arial" w:cs="Arial"/>
                <w:sz w:val="14"/>
                <w:szCs w:val="14"/>
              </w:rPr>
              <w:t>0</w:t>
            </w:r>
          </w:p>
        </w:tc>
        <w:tc>
          <w:tcPr>
            <w:tcW w:w="851" w:type="dxa"/>
          </w:tcPr>
          <w:p w14:paraId="16580316"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644B6">
              <w:rPr>
                <w:rFonts w:ascii="Arial" w:hAnsi="Arial" w:cs="Arial"/>
                <w:sz w:val="14"/>
                <w:szCs w:val="14"/>
              </w:rPr>
              <w:t>0</w:t>
            </w:r>
          </w:p>
        </w:tc>
        <w:tc>
          <w:tcPr>
            <w:tcW w:w="992" w:type="dxa"/>
          </w:tcPr>
          <w:p w14:paraId="497B1ABD"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644B6">
              <w:rPr>
                <w:rFonts w:ascii="Arial" w:hAnsi="Arial" w:cs="Arial"/>
                <w:sz w:val="14"/>
                <w:szCs w:val="14"/>
              </w:rPr>
              <w:t>0</w:t>
            </w:r>
          </w:p>
        </w:tc>
        <w:tc>
          <w:tcPr>
            <w:tcW w:w="1134" w:type="dxa"/>
          </w:tcPr>
          <w:p w14:paraId="12BDA3E6"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644B6">
              <w:rPr>
                <w:rFonts w:ascii="Arial" w:hAnsi="Arial" w:cs="Arial"/>
                <w:sz w:val="14"/>
                <w:szCs w:val="14"/>
              </w:rPr>
              <w:t>0</w:t>
            </w:r>
          </w:p>
        </w:tc>
      </w:tr>
      <w:tr w:rsidR="009C465A" w:rsidRPr="00A644B6" w14:paraId="2C4DD5C8" w14:textId="77777777" w:rsidTr="008F00CA">
        <w:tc>
          <w:tcPr>
            <w:cnfStyle w:val="001000000000" w:firstRow="0" w:lastRow="0" w:firstColumn="1" w:lastColumn="0" w:oddVBand="0" w:evenVBand="0" w:oddHBand="0" w:evenHBand="0" w:firstRowFirstColumn="0" w:firstRowLastColumn="0" w:lastRowFirstColumn="0" w:lastRowLastColumn="0"/>
            <w:tcW w:w="1271" w:type="dxa"/>
          </w:tcPr>
          <w:p w14:paraId="50084780" w14:textId="77777777" w:rsidR="009C465A" w:rsidRPr="00A644B6" w:rsidRDefault="009C465A" w:rsidP="008F00CA">
            <w:pPr>
              <w:spacing w:line="276" w:lineRule="auto"/>
              <w:jc w:val="both"/>
              <w:rPr>
                <w:rFonts w:ascii="Arial" w:hAnsi="Arial" w:cs="Arial"/>
                <w:b w:val="0"/>
                <w:sz w:val="14"/>
                <w:szCs w:val="14"/>
              </w:rPr>
            </w:pPr>
            <w:r w:rsidRPr="00A644B6">
              <w:rPr>
                <w:rFonts w:ascii="Arial" w:hAnsi="Arial" w:cs="Arial"/>
                <w:b w:val="0"/>
                <w:sz w:val="14"/>
                <w:szCs w:val="14"/>
              </w:rPr>
              <w:t>ASESOR</w:t>
            </w:r>
          </w:p>
        </w:tc>
        <w:tc>
          <w:tcPr>
            <w:tcW w:w="992" w:type="dxa"/>
          </w:tcPr>
          <w:p w14:paraId="68ABE2B2"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644B6">
              <w:rPr>
                <w:rFonts w:ascii="Arial" w:hAnsi="Arial" w:cs="Arial"/>
                <w:sz w:val="14"/>
                <w:szCs w:val="14"/>
              </w:rPr>
              <w:t>0</w:t>
            </w:r>
          </w:p>
        </w:tc>
        <w:tc>
          <w:tcPr>
            <w:tcW w:w="1843" w:type="dxa"/>
          </w:tcPr>
          <w:p w14:paraId="2524C7C4"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644B6">
              <w:rPr>
                <w:rFonts w:ascii="Arial" w:hAnsi="Arial" w:cs="Arial"/>
                <w:sz w:val="14"/>
                <w:szCs w:val="14"/>
              </w:rPr>
              <w:t>0</w:t>
            </w:r>
          </w:p>
        </w:tc>
        <w:tc>
          <w:tcPr>
            <w:tcW w:w="992" w:type="dxa"/>
          </w:tcPr>
          <w:p w14:paraId="0F1082C6"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134" w:type="dxa"/>
          </w:tcPr>
          <w:p w14:paraId="07758DDF"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644B6">
              <w:rPr>
                <w:rFonts w:ascii="Arial" w:hAnsi="Arial" w:cs="Arial"/>
                <w:sz w:val="14"/>
                <w:szCs w:val="14"/>
              </w:rPr>
              <w:t>0</w:t>
            </w:r>
          </w:p>
        </w:tc>
        <w:tc>
          <w:tcPr>
            <w:tcW w:w="851" w:type="dxa"/>
          </w:tcPr>
          <w:p w14:paraId="43D0505F"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644B6">
              <w:rPr>
                <w:rFonts w:ascii="Arial" w:hAnsi="Arial" w:cs="Arial"/>
                <w:sz w:val="14"/>
                <w:szCs w:val="14"/>
              </w:rPr>
              <w:t>0</w:t>
            </w:r>
          </w:p>
        </w:tc>
        <w:tc>
          <w:tcPr>
            <w:tcW w:w="992" w:type="dxa"/>
          </w:tcPr>
          <w:p w14:paraId="29A8145F"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644B6">
              <w:rPr>
                <w:rFonts w:ascii="Arial" w:hAnsi="Arial" w:cs="Arial"/>
                <w:sz w:val="14"/>
                <w:szCs w:val="14"/>
              </w:rPr>
              <w:t>0</w:t>
            </w:r>
          </w:p>
        </w:tc>
        <w:tc>
          <w:tcPr>
            <w:tcW w:w="1134" w:type="dxa"/>
          </w:tcPr>
          <w:p w14:paraId="30223B68" w14:textId="77777777" w:rsidR="009C465A" w:rsidRPr="00A644B6" w:rsidRDefault="009C465A" w:rsidP="008F00C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644B6">
              <w:rPr>
                <w:rFonts w:ascii="Arial" w:hAnsi="Arial" w:cs="Arial"/>
                <w:sz w:val="14"/>
                <w:szCs w:val="14"/>
              </w:rPr>
              <w:t>0</w:t>
            </w:r>
          </w:p>
        </w:tc>
      </w:tr>
      <w:tr w:rsidR="009C465A" w:rsidRPr="00A644B6" w14:paraId="0B848D66" w14:textId="77777777" w:rsidTr="008F0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10F1AB2" w14:textId="77777777" w:rsidR="009C465A" w:rsidRPr="00A644B6" w:rsidRDefault="009C465A" w:rsidP="008F00CA">
            <w:pPr>
              <w:spacing w:line="276" w:lineRule="auto"/>
              <w:jc w:val="both"/>
              <w:rPr>
                <w:rFonts w:ascii="Arial" w:hAnsi="Arial" w:cs="Arial"/>
                <w:b w:val="0"/>
                <w:sz w:val="14"/>
                <w:szCs w:val="14"/>
              </w:rPr>
            </w:pPr>
            <w:r w:rsidRPr="00A644B6">
              <w:rPr>
                <w:rFonts w:ascii="Arial" w:hAnsi="Arial" w:cs="Arial"/>
                <w:b w:val="0"/>
                <w:sz w:val="14"/>
                <w:szCs w:val="14"/>
              </w:rPr>
              <w:t>PROFESIONAL</w:t>
            </w:r>
          </w:p>
        </w:tc>
        <w:tc>
          <w:tcPr>
            <w:tcW w:w="992" w:type="dxa"/>
          </w:tcPr>
          <w:p w14:paraId="7B7FEB9D"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644B6">
              <w:rPr>
                <w:rFonts w:ascii="Arial" w:hAnsi="Arial" w:cs="Arial"/>
                <w:sz w:val="14"/>
                <w:szCs w:val="14"/>
              </w:rPr>
              <w:t>12</w:t>
            </w:r>
          </w:p>
        </w:tc>
        <w:tc>
          <w:tcPr>
            <w:tcW w:w="1843" w:type="dxa"/>
          </w:tcPr>
          <w:p w14:paraId="757ED4C7"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5</w:t>
            </w:r>
          </w:p>
        </w:tc>
        <w:tc>
          <w:tcPr>
            <w:tcW w:w="992" w:type="dxa"/>
          </w:tcPr>
          <w:p w14:paraId="1DB5C21E"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0</w:t>
            </w:r>
          </w:p>
        </w:tc>
        <w:tc>
          <w:tcPr>
            <w:tcW w:w="1134" w:type="dxa"/>
          </w:tcPr>
          <w:p w14:paraId="60E4BB0F" w14:textId="29D39191" w:rsidR="009C465A" w:rsidRPr="00A644B6" w:rsidRDefault="000A3D95"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1</w:t>
            </w:r>
          </w:p>
        </w:tc>
        <w:tc>
          <w:tcPr>
            <w:tcW w:w="851" w:type="dxa"/>
          </w:tcPr>
          <w:p w14:paraId="41E91733"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644B6">
              <w:rPr>
                <w:rFonts w:ascii="Arial" w:hAnsi="Arial" w:cs="Arial"/>
                <w:sz w:val="14"/>
                <w:szCs w:val="14"/>
              </w:rPr>
              <w:t>6</w:t>
            </w:r>
          </w:p>
        </w:tc>
        <w:tc>
          <w:tcPr>
            <w:tcW w:w="992" w:type="dxa"/>
          </w:tcPr>
          <w:p w14:paraId="262BD6D2"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644B6">
              <w:rPr>
                <w:rFonts w:ascii="Arial" w:hAnsi="Arial" w:cs="Arial"/>
                <w:sz w:val="14"/>
                <w:szCs w:val="14"/>
              </w:rPr>
              <w:t>0</w:t>
            </w:r>
          </w:p>
        </w:tc>
        <w:tc>
          <w:tcPr>
            <w:tcW w:w="1134" w:type="dxa"/>
          </w:tcPr>
          <w:p w14:paraId="7ADD0137" w14:textId="77777777" w:rsidR="009C465A" w:rsidRPr="00A644B6" w:rsidRDefault="009C465A" w:rsidP="008F00C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7</w:t>
            </w:r>
          </w:p>
        </w:tc>
      </w:tr>
    </w:tbl>
    <w:p w14:paraId="7731439D" w14:textId="77777777" w:rsidR="009C465A" w:rsidRPr="00A644B6" w:rsidRDefault="009C465A" w:rsidP="009C465A">
      <w:pPr>
        <w:spacing w:line="276" w:lineRule="auto"/>
        <w:jc w:val="both"/>
        <w:rPr>
          <w:rFonts w:ascii="Arial" w:hAnsi="Arial" w:cs="Arial"/>
        </w:rPr>
      </w:pPr>
    </w:p>
    <w:p w14:paraId="37FBDBC4" w14:textId="3E57DBE0" w:rsidR="009C465A" w:rsidRDefault="009C465A" w:rsidP="009C465A">
      <w:pPr>
        <w:spacing w:line="276" w:lineRule="auto"/>
        <w:jc w:val="both"/>
        <w:rPr>
          <w:rFonts w:ascii="Arial" w:hAnsi="Arial" w:cs="Arial"/>
        </w:rPr>
      </w:pPr>
      <w:r w:rsidRPr="00A644B6">
        <w:rPr>
          <w:rFonts w:ascii="Arial" w:hAnsi="Arial" w:cs="Arial"/>
        </w:rPr>
        <w:t>De los 17 empleos que conforman la planta de personal, 12 son cargos de carrera</w:t>
      </w:r>
      <w:r>
        <w:rPr>
          <w:rFonts w:ascii="Arial" w:hAnsi="Arial" w:cs="Arial"/>
        </w:rPr>
        <w:t xml:space="preserve"> administrativa</w:t>
      </w:r>
      <w:r w:rsidRPr="00A644B6">
        <w:rPr>
          <w:rFonts w:ascii="Arial" w:hAnsi="Arial" w:cs="Arial"/>
        </w:rPr>
        <w:t xml:space="preserve">. En la actualidad, se cuenta con un (1) empleo de periodo fijo, cuatro (4) se encuentran en libre nombramiento y remoción, </w:t>
      </w:r>
      <w:r>
        <w:rPr>
          <w:rFonts w:ascii="Arial" w:hAnsi="Arial" w:cs="Arial"/>
        </w:rPr>
        <w:t>c</w:t>
      </w:r>
      <w:r w:rsidR="000A3D95">
        <w:rPr>
          <w:rFonts w:ascii="Arial" w:hAnsi="Arial" w:cs="Arial"/>
        </w:rPr>
        <w:t>inco (5</w:t>
      </w:r>
      <w:r>
        <w:rPr>
          <w:rFonts w:ascii="Arial" w:hAnsi="Arial" w:cs="Arial"/>
        </w:rPr>
        <w:t xml:space="preserve">) </w:t>
      </w:r>
      <w:r w:rsidRPr="00A644B6">
        <w:rPr>
          <w:rFonts w:ascii="Arial" w:hAnsi="Arial" w:cs="Arial"/>
        </w:rPr>
        <w:t>servidor</w:t>
      </w:r>
      <w:r>
        <w:rPr>
          <w:rFonts w:ascii="Arial" w:hAnsi="Arial" w:cs="Arial"/>
        </w:rPr>
        <w:t xml:space="preserve">es públicos se encuentran </w:t>
      </w:r>
      <w:r w:rsidRPr="00A644B6">
        <w:rPr>
          <w:rFonts w:ascii="Arial" w:hAnsi="Arial" w:cs="Arial"/>
        </w:rPr>
        <w:t>inscrito</w:t>
      </w:r>
      <w:r>
        <w:rPr>
          <w:rFonts w:ascii="Arial" w:hAnsi="Arial" w:cs="Arial"/>
        </w:rPr>
        <w:t>s</w:t>
      </w:r>
      <w:r w:rsidRPr="00A644B6">
        <w:rPr>
          <w:rFonts w:ascii="Arial" w:hAnsi="Arial" w:cs="Arial"/>
        </w:rPr>
        <w:t xml:space="preserve"> en carrera administrativa, </w:t>
      </w:r>
      <w:r w:rsidR="000A3D95">
        <w:rPr>
          <w:rFonts w:ascii="Arial" w:hAnsi="Arial" w:cs="Arial"/>
        </w:rPr>
        <w:t xml:space="preserve">uno </w:t>
      </w:r>
      <w:r>
        <w:rPr>
          <w:rFonts w:ascii="Arial" w:hAnsi="Arial" w:cs="Arial"/>
        </w:rPr>
        <w:t>(</w:t>
      </w:r>
      <w:r w:rsidR="000A3D95">
        <w:rPr>
          <w:rFonts w:ascii="Arial" w:hAnsi="Arial" w:cs="Arial"/>
        </w:rPr>
        <w:t>1</w:t>
      </w:r>
      <w:r>
        <w:rPr>
          <w:rFonts w:ascii="Arial" w:hAnsi="Arial" w:cs="Arial"/>
        </w:rPr>
        <w:t xml:space="preserve">) </w:t>
      </w:r>
      <w:r w:rsidRPr="00A644B6">
        <w:rPr>
          <w:rFonts w:ascii="Arial" w:hAnsi="Arial" w:cs="Arial"/>
        </w:rPr>
        <w:t xml:space="preserve">se encuentra con nombramiento provisional y </w:t>
      </w:r>
      <w:r>
        <w:rPr>
          <w:rFonts w:ascii="Arial" w:hAnsi="Arial" w:cs="Arial"/>
        </w:rPr>
        <w:t>seis (6)</w:t>
      </w:r>
      <w:r w:rsidRPr="00A644B6">
        <w:rPr>
          <w:rFonts w:ascii="Arial" w:hAnsi="Arial" w:cs="Arial"/>
        </w:rPr>
        <w:t xml:space="preserve"> son vacantes sin proveer. </w:t>
      </w:r>
    </w:p>
    <w:p w14:paraId="264C44E1" w14:textId="683F99A7" w:rsidR="00A91CF8" w:rsidRDefault="00EC6D7C" w:rsidP="009C465A">
      <w:pPr>
        <w:spacing w:line="276" w:lineRule="auto"/>
        <w:jc w:val="both"/>
        <w:rPr>
          <w:rFonts w:ascii="Arial" w:hAnsi="Arial" w:cs="Arial"/>
        </w:rPr>
      </w:pPr>
      <w:r>
        <w:rPr>
          <w:rFonts w:ascii="Arial" w:hAnsi="Arial" w:cs="Arial"/>
        </w:rPr>
        <w:t>Por otra parte</w:t>
      </w:r>
      <w:r w:rsidR="0007568A">
        <w:rPr>
          <w:rFonts w:ascii="Arial" w:hAnsi="Arial" w:cs="Arial"/>
        </w:rPr>
        <w:t>,</w:t>
      </w:r>
      <w:r>
        <w:rPr>
          <w:rFonts w:ascii="Arial" w:hAnsi="Arial" w:cs="Arial"/>
        </w:rPr>
        <w:t xml:space="preserve"> y </w:t>
      </w:r>
      <w:r w:rsidR="00A91CF8" w:rsidRPr="00A91CF8">
        <w:rPr>
          <w:rFonts w:ascii="Arial" w:hAnsi="Arial" w:cs="Arial"/>
        </w:rPr>
        <w:t xml:space="preserve">como el principal insumo para la administración del Talento Humano, </w:t>
      </w:r>
      <w:r>
        <w:rPr>
          <w:rFonts w:ascii="Arial" w:hAnsi="Arial" w:cs="Arial"/>
        </w:rPr>
        <w:t xml:space="preserve">a </w:t>
      </w:r>
      <w:r w:rsidR="0007568A">
        <w:rPr>
          <w:rFonts w:ascii="Arial" w:hAnsi="Arial" w:cs="Arial"/>
        </w:rPr>
        <w:t>continuación,</w:t>
      </w:r>
      <w:r>
        <w:rPr>
          <w:rFonts w:ascii="Arial" w:hAnsi="Arial" w:cs="Arial"/>
        </w:rPr>
        <w:t xml:space="preserve"> se presenta </w:t>
      </w:r>
      <w:r w:rsidR="00A91CF8" w:rsidRPr="00A91CF8">
        <w:rPr>
          <w:rFonts w:ascii="Arial" w:hAnsi="Arial" w:cs="Arial"/>
        </w:rPr>
        <w:t>la distribución de servidores por generación</w:t>
      </w:r>
      <w:r>
        <w:rPr>
          <w:rFonts w:ascii="Arial" w:hAnsi="Arial" w:cs="Arial"/>
        </w:rPr>
        <w:t>:</w:t>
      </w:r>
    </w:p>
    <w:p w14:paraId="1575DEC4" w14:textId="58FB230C" w:rsidR="007244D4" w:rsidRDefault="007244D4" w:rsidP="009C465A">
      <w:pPr>
        <w:spacing w:line="276" w:lineRule="auto"/>
        <w:jc w:val="both"/>
        <w:rPr>
          <w:rFonts w:ascii="Arial" w:hAnsi="Arial" w:cs="Arial"/>
        </w:rPr>
      </w:pPr>
    </w:p>
    <w:p w14:paraId="357C5A6D" w14:textId="7EA5E3FB" w:rsidR="00E90620" w:rsidRDefault="00E90620" w:rsidP="009C465A">
      <w:pPr>
        <w:spacing w:line="276" w:lineRule="auto"/>
        <w:jc w:val="both"/>
        <w:rPr>
          <w:rFonts w:ascii="Arial" w:hAnsi="Arial" w:cs="Arial"/>
        </w:rPr>
      </w:pPr>
    </w:p>
    <w:p w14:paraId="3D2812F6" w14:textId="456C4E18" w:rsidR="00E90620" w:rsidRDefault="00E90620" w:rsidP="009C465A">
      <w:pPr>
        <w:spacing w:line="276" w:lineRule="auto"/>
        <w:jc w:val="both"/>
        <w:rPr>
          <w:rFonts w:ascii="Arial" w:hAnsi="Arial" w:cs="Arial"/>
        </w:rPr>
      </w:pPr>
    </w:p>
    <w:p w14:paraId="6AF679D0" w14:textId="616C60AF" w:rsidR="0007568A" w:rsidRPr="007244D4" w:rsidRDefault="0007568A" w:rsidP="009C465A">
      <w:pPr>
        <w:spacing w:line="276" w:lineRule="auto"/>
        <w:jc w:val="both"/>
        <w:rPr>
          <w:rFonts w:ascii="Arial" w:hAnsi="Arial" w:cs="Arial"/>
          <w:i/>
          <w:iCs/>
        </w:rPr>
      </w:pPr>
      <w:r w:rsidRPr="007244D4">
        <w:rPr>
          <w:rFonts w:ascii="Arial" w:hAnsi="Arial" w:cs="Arial"/>
          <w:i/>
          <w:iCs/>
        </w:rPr>
        <w:t>Figura</w:t>
      </w:r>
      <w:r w:rsidR="004B45C3">
        <w:rPr>
          <w:rFonts w:ascii="Arial" w:hAnsi="Arial" w:cs="Arial"/>
          <w:i/>
          <w:iCs/>
        </w:rPr>
        <w:t xml:space="preserve"> 4</w:t>
      </w:r>
      <w:r w:rsidRPr="007244D4">
        <w:rPr>
          <w:rFonts w:ascii="Arial" w:hAnsi="Arial" w:cs="Arial"/>
          <w:i/>
          <w:iCs/>
        </w:rPr>
        <w:t xml:space="preserve">: Tipos de Generaciones </w:t>
      </w:r>
    </w:p>
    <w:p w14:paraId="47B46A99" w14:textId="47F876D4" w:rsidR="00EC6D7C" w:rsidRDefault="0007568A" w:rsidP="0007568A">
      <w:pPr>
        <w:spacing w:line="276" w:lineRule="auto"/>
        <w:jc w:val="center"/>
        <w:rPr>
          <w:rFonts w:ascii="Arial" w:hAnsi="Arial" w:cs="Arial"/>
        </w:rPr>
      </w:pPr>
      <w:r>
        <w:rPr>
          <w:noProof/>
          <w:lang w:val="en-US"/>
        </w:rPr>
        <w:drawing>
          <wp:inline distT="0" distB="0" distL="0" distR="0" wp14:anchorId="2DA9F4AC" wp14:editId="00195E34">
            <wp:extent cx="4123175" cy="2805922"/>
            <wp:effectExtent l="0" t="0" r="0" b="0"/>
            <wp:docPr id="2" name="Imagen 1" descr="MVCONSULTING S.A. &amp;gt; Servicios de consultoria / Consulting services">
              <a:extLst xmlns:a="http://schemas.openxmlformats.org/drawingml/2006/main">
                <a:ext uri="{FF2B5EF4-FFF2-40B4-BE49-F238E27FC236}">
                  <a16:creationId xmlns:a16="http://schemas.microsoft.com/office/drawing/2014/main" id="{11A1B126-CDB3-47E4-A448-D8931A20AE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MVCONSULTING S.A. &amp;gt; Servicios de consultoria / Consulting services">
                      <a:extLst>
                        <a:ext uri="{FF2B5EF4-FFF2-40B4-BE49-F238E27FC236}">
                          <a16:creationId xmlns:a16="http://schemas.microsoft.com/office/drawing/2014/main" id="{11A1B126-CDB3-47E4-A448-D8931A20AE9E}"/>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4142" r="12385"/>
                    <a:stretch/>
                  </pic:blipFill>
                  <pic:spPr bwMode="auto">
                    <a:xfrm>
                      <a:off x="0" y="0"/>
                      <a:ext cx="4123385" cy="280606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1F38A1E" w14:textId="377BEB91" w:rsidR="0007568A" w:rsidRPr="0007568A" w:rsidRDefault="0007568A" w:rsidP="0007568A">
      <w:pPr>
        <w:spacing w:line="276" w:lineRule="auto"/>
        <w:jc w:val="center"/>
        <w:rPr>
          <w:rFonts w:ascii="Arial" w:hAnsi="Arial" w:cs="Arial"/>
          <w:sz w:val="16"/>
          <w:szCs w:val="16"/>
        </w:rPr>
      </w:pPr>
      <w:r w:rsidRPr="0007568A">
        <w:rPr>
          <w:rFonts w:ascii="Arial" w:hAnsi="Arial" w:cs="Arial"/>
          <w:sz w:val="16"/>
          <w:szCs w:val="16"/>
        </w:rPr>
        <w:t>Tomado de: https://igomeze.blogspot.com/2020/06/millennials-generacion-z-y-otras.html</w:t>
      </w:r>
    </w:p>
    <w:p w14:paraId="7DE474A2" w14:textId="77777777" w:rsidR="00060CD0" w:rsidRDefault="00060CD0" w:rsidP="009C465A">
      <w:pPr>
        <w:spacing w:line="276" w:lineRule="auto"/>
        <w:jc w:val="both"/>
        <w:rPr>
          <w:rFonts w:ascii="Arial" w:hAnsi="Arial" w:cs="Arial"/>
        </w:rPr>
      </w:pPr>
    </w:p>
    <w:p w14:paraId="7756A472" w14:textId="67570CD3" w:rsidR="0007568A" w:rsidRPr="007244D4" w:rsidRDefault="00F25AA7" w:rsidP="009C465A">
      <w:pPr>
        <w:spacing w:line="276" w:lineRule="auto"/>
        <w:jc w:val="both"/>
        <w:rPr>
          <w:rFonts w:ascii="Arial" w:hAnsi="Arial" w:cs="Arial"/>
          <w:i/>
          <w:iCs/>
        </w:rPr>
      </w:pPr>
      <w:r w:rsidRPr="007244D4">
        <w:rPr>
          <w:rFonts w:ascii="Arial" w:hAnsi="Arial" w:cs="Arial"/>
          <w:i/>
          <w:iCs/>
        </w:rPr>
        <w:t>Figura</w:t>
      </w:r>
      <w:r w:rsidR="004B45C3">
        <w:rPr>
          <w:rFonts w:ascii="Arial" w:hAnsi="Arial" w:cs="Arial"/>
          <w:i/>
          <w:iCs/>
        </w:rPr>
        <w:t xml:space="preserve"> 5</w:t>
      </w:r>
      <w:r w:rsidRPr="007244D4">
        <w:rPr>
          <w:rFonts w:ascii="Arial" w:hAnsi="Arial" w:cs="Arial"/>
          <w:i/>
          <w:iCs/>
        </w:rPr>
        <w:t xml:space="preserve">: Caracterización por Generaciones </w:t>
      </w:r>
    </w:p>
    <w:p w14:paraId="70D25502" w14:textId="6E13CA76" w:rsidR="0007568A" w:rsidRDefault="00F25AA7" w:rsidP="00F25AA7">
      <w:pPr>
        <w:spacing w:line="276" w:lineRule="auto"/>
        <w:jc w:val="center"/>
        <w:rPr>
          <w:rFonts w:ascii="Arial" w:hAnsi="Arial" w:cs="Arial"/>
        </w:rPr>
      </w:pPr>
      <w:r>
        <w:rPr>
          <w:noProof/>
          <w:lang w:val="en-US"/>
        </w:rPr>
        <w:lastRenderedPageBreak/>
        <w:drawing>
          <wp:inline distT="0" distB="0" distL="0" distR="0" wp14:anchorId="0AED1653" wp14:editId="25E0E77E">
            <wp:extent cx="4572000" cy="2743200"/>
            <wp:effectExtent l="0" t="0" r="0" b="0"/>
            <wp:docPr id="6" name="Gráfico 6">
              <a:extLst xmlns:a="http://schemas.openxmlformats.org/drawingml/2006/main">
                <a:ext uri="{FF2B5EF4-FFF2-40B4-BE49-F238E27FC236}">
                  <a16:creationId xmlns:a16="http://schemas.microsoft.com/office/drawing/2014/main" id="{E1357B29-3881-44A7-89CB-267357649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E70500" w14:textId="62FBE3FB" w:rsidR="0071243D" w:rsidRPr="006B765F" w:rsidRDefault="0071243D" w:rsidP="0071243D">
      <w:pPr>
        <w:spacing w:line="360" w:lineRule="auto"/>
        <w:rPr>
          <w:rFonts w:ascii="Arial" w:hAnsi="Arial" w:cs="Arial"/>
          <w:i/>
          <w:iCs/>
          <w:sz w:val="18"/>
          <w:szCs w:val="18"/>
        </w:rPr>
      </w:pPr>
      <w:r w:rsidRPr="006B765F">
        <w:rPr>
          <w:rFonts w:ascii="Arial" w:hAnsi="Arial" w:cs="Arial"/>
          <w:i/>
          <w:iCs/>
          <w:sz w:val="18"/>
          <w:szCs w:val="18"/>
        </w:rPr>
        <w:t>Nota: Elaboración propia. 202</w:t>
      </w:r>
      <w:r w:rsidR="00E90620">
        <w:rPr>
          <w:rFonts w:ascii="Arial" w:hAnsi="Arial" w:cs="Arial"/>
          <w:i/>
          <w:iCs/>
          <w:sz w:val="18"/>
          <w:szCs w:val="18"/>
        </w:rPr>
        <w:t>3</w:t>
      </w:r>
    </w:p>
    <w:p w14:paraId="071E2D1F" w14:textId="6C0A25FF" w:rsidR="00523278" w:rsidRPr="009C465A" w:rsidRDefault="00186D24" w:rsidP="00523278">
      <w:pPr>
        <w:pStyle w:val="Ttulo2"/>
        <w:rPr>
          <w:rFonts w:ascii="Arial" w:hAnsi="Arial" w:cs="Arial"/>
          <w:b/>
          <w:color w:val="1F4E79" w:themeColor="accent1" w:themeShade="80"/>
          <w:sz w:val="22"/>
          <w:szCs w:val="22"/>
        </w:rPr>
      </w:pPr>
      <w:bookmarkStart w:id="652" w:name="_Toc125101060"/>
      <w:r>
        <w:rPr>
          <w:rFonts w:ascii="Arial" w:hAnsi="Arial" w:cs="Arial"/>
          <w:b/>
          <w:color w:val="1F4E79" w:themeColor="accent1" w:themeShade="80"/>
          <w:sz w:val="22"/>
          <w:szCs w:val="22"/>
        </w:rPr>
        <w:t>7</w:t>
      </w:r>
      <w:r w:rsidR="005C504F">
        <w:rPr>
          <w:rFonts w:ascii="Arial" w:hAnsi="Arial" w:cs="Arial"/>
          <w:b/>
          <w:color w:val="1F4E79" w:themeColor="accent1" w:themeShade="80"/>
          <w:sz w:val="22"/>
          <w:szCs w:val="22"/>
        </w:rPr>
        <w:t>.3</w:t>
      </w:r>
      <w:r w:rsidR="00C948CB" w:rsidRPr="009C465A">
        <w:rPr>
          <w:rFonts w:ascii="Arial" w:hAnsi="Arial" w:cs="Arial"/>
          <w:b/>
          <w:color w:val="1F4E79" w:themeColor="accent1" w:themeShade="80"/>
          <w:sz w:val="22"/>
          <w:szCs w:val="22"/>
        </w:rPr>
        <w:t xml:space="preserve"> </w:t>
      </w:r>
      <w:r w:rsidR="00523278" w:rsidRPr="009C465A">
        <w:rPr>
          <w:rFonts w:ascii="Arial" w:hAnsi="Arial" w:cs="Arial"/>
          <w:b/>
          <w:color w:val="1F4E79" w:themeColor="accent1" w:themeShade="80"/>
          <w:sz w:val="22"/>
          <w:szCs w:val="22"/>
        </w:rPr>
        <w:t>PLANEACIÓN DEL TALENTO HUMANO</w:t>
      </w:r>
      <w:bookmarkEnd w:id="652"/>
    </w:p>
    <w:p w14:paraId="2BB5B7E2" w14:textId="77777777" w:rsidR="00C718AF" w:rsidRPr="004C5C5B" w:rsidRDefault="00C718AF" w:rsidP="00C718AF">
      <w:pPr>
        <w:spacing w:after="0" w:line="276" w:lineRule="auto"/>
        <w:jc w:val="both"/>
        <w:rPr>
          <w:rFonts w:ascii="Arial" w:hAnsi="Arial" w:cs="Arial"/>
        </w:rPr>
      </w:pPr>
    </w:p>
    <w:p w14:paraId="755C26B9" w14:textId="77777777" w:rsidR="00C718AF" w:rsidRPr="004C5C5B" w:rsidRDefault="00C718AF" w:rsidP="00C718AF">
      <w:pPr>
        <w:spacing w:after="0" w:line="276" w:lineRule="auto"/>
        <w:jc w:val="both"/>
        <w:rPr>
          <w:rFonts w:ascii="Arial" w:hAnsi="Arial" w:cs="Arial"/>
        </w:rPr>
      </w:pPr>
      <w:r w:rsidRPr="004C5C5B">
        <w:rPr>
          <w:rFonts w:ascii="Arial" w:hAnsi="Arial" w:cs="Arial"/>
        </w:rPr>
        <w:t>El Proceso de Gestión de Talento Humano, cuenta con la información de personal actualizada en relación con: datos personales, vinculación, formación, experiencia fuera y dentro de la entidad, ubicación laboral discriminando la dependencia a la que el personal se encuentra adscrito, el área o proceso en que se desempeña y demás novedades desde el ingreso hasta su retiro.</w:t>
      </w:r>
    </w:p>
    <w:p w14:paraId="6B468E4D" w14:textId="77777777" w:rsidR="00C718AF" w:rsidRPr="004C5C5B" w:rsidRDefault="00C718AF" w:rsidP="00C718AF">
      <w:pPr>
        <w:spacing w:after="0" w:line="276" w:lineRule="auto"/>
        <w:jc w:val="both"/>
        <w:rPr>
          <w:rFonts w:ascii="Arial" w:hAnsi="Arial" w:cs="Arial"/>
        </w:rPr>
      </w:pPr>
    </w:p>
    <w:p w14:paraId="0CCE0CFF" w14:textId="77777777" w:rsidR="00C718AF" w:rsidRPr="004C5C5B" w:rsidRDefault="00C718AF" w:rsidP="00C718AF">
      <w:pPr>
        <w:spacing w:after="0" w:line="276" w:lineRule="auto"/>
        <w:jc w:val="both"/>
        <w:rPr>
          <w:rFonts w:ascii="Arial" w:hAnsi="Arial" w:cs="Arial"/>
        </w:rPr>
      </w:pPr>
      <w:r w:rsidRPr="004C5C5B">
        <w:rPr>
          <w:rFonts w:ascii="Arial" w:hAnsi="Arial" w:cs="Arial"/>
        </w:rPr>
        <w:t>Se plantea la sistematización de la información del personal, con el fin de mantener actualizada la planta de personal lo que facilita la toma de decisiones desde parámetros técnicos en acciones como traslados, planes estratégicos de rotación, gestión del conocimiento, entre otros.</w:t>
      </w:r>
    </w:p>
    <w:p w14:paraId="57D55133" w14:textId="77777777" w:rsidR="00171904" w:rsidRPr="004C5C5B" w:rsidRDefault="00171904" w:rsidP="00C718AF">
      <w:pPr>
        <w:spacing w:after="0" w:line="276" w:lineRule="auto"/>
        <w:jc w:val="both"/>
        <w:rPr>
          <w:rFonts w:ascii="Arial" w:hAnsi="Arial" w:cs="Arial"/>
        </w:rPr>
      </w:pPr>
    </w:p>
    <w:p w14:paraId="7AB4BF2F" w14:textId="77777777" w:rsidR="005C504F" w:rsidRDefault="005C504F" w:rsidP="005C504F">
      <w:pPr>
        <w:pStyle w:val="Default"/>
        <w:spacing w:line="276" w:lineRule="auto"/>
        <w:jc w:val="both"/>
        <w:rPr>
          <w:rFonts w:ascii="Arial" w:hAnsi="Arial" w:cs="Arial"/>
          <w:color w:val="auto"/>
          <w:sz w:val="22"/>
          <w:szCs w:val="22"/>
        </w:rPr>
      </w:pPr>
      <w:r w:rsidRPr="005C504F">
        <w:rPr>
          <w:rFonts w:ascii="Arial" w:hAnsi="Arial" w:cs="Arial"/>
          <w:color w:val="auto"/>
          <w:sz w:val="22"/>
          <w:szCs w:val="22"/>
        </w:rPr>
        <w:t xml:space="preserve">La política de Gestión Estratégica del Talento Humano a su vez incluye Rutas de Creación de Valor para enmarcar las acciones previstas en el Plan de Acción, </w:t>
      </w:r>
      <w:r>
        <w:rPr>
          <w:rFonts w:ascii="Arial" w:hAnsi="Arial" w:cs="Arial"/>
          <w:color w:val="auto"/>
          <w:sz w:val="22"/>
          <w:szCs w:val="22"/>
        </w:rPr>
        <w:t xml:space="preserve">que </w:t>
      </w:r>
      <w:r w:rsidRPr="005C504F">
        <w:rPr>
          <w:rFonts w:ascii="Arial" w:hAnsi="Arial" w:cs="Arial"/>
          <w:color w:val="auto"/>
          <w:sz w:val="22"/>
          <w:szCs w:val="22"/>
        </w:rPr>
        <w:t xml:space="preserve">permiten impactar en aspectos puntuales y producir resultados eficaces para la GETH. Para el caso </w:t>
      </w:r>
      <w:r>
        <w:rPr>
          <w:rFonts w:ascii="Arial" w:hAnsi="Arial" w:cs="Arial"/>
          <w:color w:val="auto"/>
          <w:sz w:val="22"/>
          <w:szCs w:val="22"/>
        </w:rPr>
        <w:t>de la E.S.E. Hospital Regional Manuela Beltrán</w:t>
      </w:r>
      <w:r w:rsidRPr="005C504F">
        <w:rPr>
          <w:rFonts w:ascii="Arial" w:hAnsi="Arial" w:cs="Arial"/>
          <w:color w:val="auto"/>
          <w:sz w:val="22"/>
          <w:szCs w:val="22"/>
        </w:rPr>
        <w:t xml:space="preserve">, la implementación de acciones efectivas en todas estas rutas le ha permitido estructurar </w:t>
      </w:r>
      <w:r>
        <w:rPr>
          <w:rFonts w:ascii="Arial" w:hAnsi="Arial" w:cs="Arial"/>
          <w:color w:val="auto"/>
          <w:sz w:val="22"/>
          <w:szCs w:val="22"/>
        </w:rPr>
        <w:t>s</w:t>
      </w:r>
      <w:r w:rsidRPr="005C504F">
        <w:rPr>
          <w:rFonts w:ascii="Arial" w:hAnsi="Arial" w:cs="Arial"/>
          <w:color w:val="auto"/>
          <w:sz w:val="22"/>
          <w:szCs w:val="22"/>
        </w:rPr>
        <w:t xml:space="preserve">u Gestión Estratégica del Talento Humano. Las rutas y sus temáticas de acción son las siguientes: </w:t>
      </w:r>
    </w:p>
    <w:p w14:paraId="351F4944" w14:textId="77777777" w:rsidR="005C504F" w:rsidRDefault="005C504F" w:rsidP="005C504F">
      <w:pPr>
        <w:pStyle w:val="Default"/>
        <w:spacing w:line="276" w:lineRule="auto"/>
        <w:jc w:val="both"/>
        <w:rPr>
          <w:rFonts w:ascii="Arial" w:hAnsi="Arial" w:cs="Arial"/>
          <w:color w:val="auto"/>
          <w:sz w:val="22"/>
          <w:szCs w:val="22"/>
        </w:rPr>
      </w:pPr>
    </w:p>
    <w:p w14:paraId="2E3CD719" w14:textId="3200B718" w:rsidR="005C504F" w:rsidRDefault="005C504F" w:rsidP="005C504F">
      <w:pPr>
        <w:pStyle w:val="Default"/>
        <w:numPr>
          <w:ilvl w:val="0"/>
          <w:numId w:val="42"/>
        </w:numPr>
        <w:spacing w:line="276" w:lineRule="auto"/>
        <w:jc w:val="both"/>
        <w:rPr>
          <w:rFonts w:ascii="Arial" w:hAnsi="Arial" w:cs="Arial"/>
          <w:color w:val="auto"/>
          <w:sz w:val="22"/>
          <w:szCs w:val="22"/>
        </w:rPr>
      </w:pPr>
      <w:r w:rsidRPr="00FB3EBE">
        <w:rPr>
          <w:rFonts w:ascii="Arial" w:hAnsi="Arial" w:cs="Arial"/>
          <w:b/>
          <w:bCs/>
          <w:color w:val="auto"/>
          <w:sz w:val="22"/>
          <w:szCs w:val="22"/>
        </w:rPr>
        <w:lastRenderedPageBreak/>
        <w:t>Ruta de la Felicidad</w:t>
      </w:r>
      <w:r w:rsidRPr="005C504F">
        <w:rPr>
          <w:rFonts w:ascii="Arial" w:hAnsi="Arial" w:cs="Arial"/>
          <w:color w:val="auto"/>
          <w:sz w:val="22"/>
          <w:szCs w:val="22"/>
        </w:rPr>
        <w:t xml:space="preserve">: </w:t>
      </w:r>
      <w:r>
        <w:rPr>
          <w:rFonts w:ascii="Arial" w:hAnsi="Arial" w:cs="Arial"/>
          <w:color w:val="auto"/>
          <w:sz w:val="22"/>
          <w:szCs w:val="22"/>
        </w:rPr>
        <w:t>L</w:t>
      </w:r>
      <w:r w:rsidRPr="005C504F">
        <w:rPr>
          <w:rFonts w:ascii="Arial" w:hAnsi="Arial" w:cs="Arial"/>
          <w:color w:val="auto"/>
          <w:sz w:val="22"/>
          <w:szCs w:val="22"/>
        </w:rPr>
        <w:t xml:space="preserve">a felicidad nos hace productivos. Esta ruta se relaciona, entre otras, con las siguientes temáticas, algunas obligatorias y otras que se desarrollarán de acuerdo con la capacidad de </w:t>
      </w:r>
      <w:r>
        <w:rPr>
          <w:rFonts w:ascii="Arial" w:hAnsi="Arial" w:cs="Arial"/>
          <w:color w:val="auto"/>
          <w:sz w:val="22"/>
          <w:szCs w:val="22"/>
        </w:rPr>
        <w:t>la e</w:t>
      </w:r>
      <w:r w:rsidRPr="005C504F">
        <w:rPr>
          <w:rFonts w:ascii="Arial" w:hAnsi="Arial" w:cs="Arial"/>
          <w:color w:val="auto"/>
          <w:sz w:val="22"/>
          <w:szCs w:val="22"/>
        </w:rPr>
        <w:t>ntidad: seguridad y salud en el trabajo, clima organizacional, bienestar, promoción y prevención de la salud, teletrabajo, ambiente físico, plan de bienestar, incentivos, h</w:t>
      </w:r>
      <w:r>
        <w:rPr>
          <w:rFonts w:ascii="Arial" w:hAnsi="Arial" w:cs="Arial"/>
          <w:color w:val="auto"/>
          <w:sz w:val="22"/>
          <w:szCs w:val="22"/>
        </w:rPr>
        <w:t>orarios</w:t>
      </w:r>
      <w:r w:rsidRPr="005C504F">
        <w:rPr>
          <w:rFonts w:ascii="Arial" w:hAnsi="Arial" w:cs="Arial"/>
          <w:color w:val="auto"/>
          <w:sz w:val="22"/>
          <w:szCs w:val="22"/>
        </w:rPr>
        <w:t xml:space="preserve"> flexibles, inducción y reinducción, movilidad, mejoramiento individual.</w:t>
      </w:r>
    </w:p>
    <w:p w14:paraId="607CE83C" w14:textId="77777777" w:rsidR="00FB3EBE" w:rsidRPr="005C504F" w:rsidRDefault="00FB3EBE" w:rsidP="00FB3EBE">
      <w:pPr>
        <w:pStyle w:val="Default"/>
        <w:spacing w:line="276" w:lineRule="auto"/>
        <w:ind w:left="720"/>
        <w:jc w:val="both"/>
        <w:rPr>
          <w:rFonts w:ascii="Arial" w:hAnsi="Arial" w:cs="Arial"/>
          <w:color w:val="auto"/>
          <w:sz w:val="22"/>
          <w:szCs w:val="22"/>
        </w:rPr>
      </w:pPr>
    </w:p>
    <w:p w14:paraId="467746EA" w14:textId="76FC5CC8" w:rsidR="00FB3EBE" w:rsidRDefault="005C504F" w:rsidP="005C504F">
      <w:pPr>
        <w:pStyle w:val="Default"/>
        <w:numPr>
          <w:ilvl w:val="0"/>
          <w:numId w:val="42"/>
        </w:numPr>
        <w:spacing w:line="276" w:lineRule="auto"/>
        <w:jc w:val="both"/>
        <w:rPr>
          <w:rFonts w:ascii="Arial" w:hAnsi="Arial" w:cs="Arial"/>
          <w:color w:val="auto"/>
          <w:sz w:val="22"/>
          <w:szCs w:val="22"/>
        </w:rPr>
      </w:pPr>
      <w:r w:rsidRPr="00FB3EBE">
        <w:rPr>
          <w:rFonts w:ascii="Arial" w:hAnsi="Arial" w:cs="Arial"/>
          <w:b/>
          <w:bCs/>
          <w:color w:val="auto"/>
          <w:sz w:val="22"/>
          <w:szCs w:val="22"/>
        </w:rPr>
        <w:t>Ruta del Crecimiento:</w:t>
      </w:r>
      <w:r w:rsidRPr="005C504F">
        <w:rPr>
          <w:rFonts w:ascii="Arial" w:hAnsi="Arial" w:cs="Arial"/>
          <w:color w:val="auto"/>
          <w:sz w:val="22"/>
          <w:szCs w:val="22"/>
        </w:rPr>
        <w:t xml:space="preserve"> </w:t>
      </w:r>
      <w:r w:rsidR="00FB3EBE">
        <w:rPr>
          <w:rFonts w:ascii="Arial" w:hAnsi="Arial" w:cs="Arial"/>
          <w:color w:val="auto"/>
          <w:sz w:val="22"/>
          <w:szCs w:val="22"/>
        </w:rPr>
        <w:t>L</w:t>
      </w:r>
      <w:r w:rsidRPr="005C504F">
        <w:rPr>
          <w:rFonts w:ascii="Arial" w:hAnsi="Arial" w:cs="Arial"/>
          <w:color w:val="auto"/>
          <w:sz w:val="22"/>
          <w:szCs w:val="22"/>
        </w:rPr>
        <w:t>iderando talento. Esta ruta se relaciona, entre otras, con las siguientes temáticas, algunas obligatorias y otras que se desarrollarán de acuerdo con l</w:t>
      </w:r>
      <w:r w:rsidR="00FB3EBE">
        <w:rPr>
          <w:rFonts w:ascii="Arial" w:hAnsi="Arial" w:cs="Arial"/>
          <w:color w:val="auto"/>
          <w:sz w:val="22"/>
          <w:szCs w:val="22"/>
        </w:rPr>
        <w:t xml:space="preserve">a capacidad de la Entidad: </w:t>
      </w:r>
      <w:r w:rsidR="00FB3EBE" w:rsidRPr="00FB3EBE">
        <w:rPr>
          <w:rFonts w:ascii="Arial" w:hAnsi="Arial" w:cs="Arial"/>
          <w:color w:val="auto"/>
          <w:sz w:val="22"/>
          <w:szCs w:val="22"/>
        </w:rPr>
        <w:t>capacitación, gerencia</w:t>
      </w:r>
      <w:r w:rsidRPr="005C504F">
        <w:rPr>
          <w:rFonts w:ascii="Arial" w:hAnsi="Arial" w:cs="Arial"/>
          <w:color w:val="auto"/>
          <w:sz w:val="22"/>
          <w:szCs w:val="22"/>
        </w:rPr>
        <w:t xml:space="preserve"> pública, desarrollo de competencias gerenciales, acuerdos de gestión, trabajo en equipo, integridad, clima laboral, inducción y reinducción, valores, cultura organizacional, estilo de dirección, comunicac</w:t>
      </w:r>
      <w:r w:rsidR="00FB3EBE">
        <w:rPr>
          <w:rFonts w:ascii="Arial" w:hAnsi="Arial" w:cs="Arial"/>
          <w:color w:val="auto"/>
          <w:sz w:val="22"/>
          <w:szCs w:val="22"/>
        </w:rPr>
        <w:t>ión e integración.</w:t>
      </w:r>
    </w:p>
    <w:p w14:paraId="68E858FF" w14:textId="77777777" w:rsidR="00FB3EBE" w:rsidRDefault="00FB3EBE" w:rsidP="00FB3EBE">
      <w:pPr>
        <w:pStyle w:val="Prrafodelista"/>
        <w:rPr>
          <w:rFonts w:ascii="Arial" w:hAnsi="Arial" w:cs="Arial"/>
        </w:rPr>
      </w:pPr>
    </w:p>
    <w:p w14:paraId="38638D1D" w14:textId="77777777" w:rsidR="00FB3EBE" w:rsidRDefault="005C504F" w:rsidP="005C504F">
      <w:pPr>
        <w:pStyle w:val="Default"/>
        <w:numPr>
          <w:ilvl w:val="0"/>
          <w:numId w:val="42"/>
        </w:numPr>
        <w:spacing w:line="276" w:lineRule="auto"/>
        <w:jc w:val="both"/>
        <w:rPr>
          <w:rFonts w:ascii="Arial" w:hAnsi="Arial" w:cs="Arial"/>
          <w:color w:val="auto"/>
          <w:sz w:val="22"/>
          <w:szCs w:val="22"/>
        </w:rPr>
      </w:pPr>
      <w:r w:rsidRPr="00FB3EBE">
        <w:rPr>
          <w:rFonts w:ascii="Arial" w:hAnsi="Arial" w:cs="Arial"/>
          <w:b/>
          <w:bCs/>
          <w:color w:val="auto"/>
          <w:sz w:val="22"/>
          <w:szCs w:val="22"/>
        </w:rPr>
        <w:t>Ruta del Servicio:</w:t>
      </w:r>
      <w:r w:rsidRPr="005C504F">
        <w:rPr>
          <w:rFonts w:ascii="Arial" w:hAnsi="Arial" w:cs="Arial"/>
          <w:color w:val="auto"/>
          <w:sz w:val="22"/>
          <w:szCs w:val="22"/>
        </w:rPr>
        <w:t xml:space="preserve"> </w:t>
      </w:r>
      <w:r w:rsidR="00FB3EBE">
        <w:rPr>
          <w:rFonts w:ascii="Arial" w:hAnsi="Arial" w:cs="Arial"/>
          <w:color w:val="auto"/>
          <w:sz w:val="22"/>
          <w:szCs w:val="22"/>
        </w:rPr>
        <w:t>A</w:t>
      </w:r>
      <w:r w:rsidRPr="005C504F">
        <w:rPr>
          <w:rFonts w:ascii="Arial" w:hAnsi="Arial" w:cs="Arial"/>
          <w:color w:val="auto"/>
          <w:sz w:val="22"/>
          <w:szCs w:val="22"/>
        </w:rPr>
        <w:t xml:space="preserve">l servicio de los ciudadanos. Esta ruta se relaciona, entre otras, con las siguientes temáticas, algunas obligatorias y otras que se desarrollarán de acuerdo con la capacidad de </w:t>
      </w:r>
      <w:r w:rsidR="00FB3EBE">
        <w:rPr>
          <w:rFonts w:ascii="Arial" w:hAnsi="Arial" w:cs="Arial"/>
          <w:color w:val="auto"/>
          <w:sz w:val="22"/>
          <w:szCs w:val="22"/>
        </w:rPr>
        <w:t>la Entidad</w:t>
      </w:r>
      <w:r w:rsidRPr="005C504F">
        <w:rPr>
          <w:rFonts w:ascii="Arial" w:hAnsi="Arial" w:cs="Arial"/>
          <w:color w:val="auto"/>
          <w:sz w:val="22"/>
          <w:szCs w:val="22"/>
        </w:rPr>
        <w:t xml:space="preserve">: capacitación, bienestar, incentivos, inducción y reinducción, cultura organizacional, integridad, rendición de cuentas, evaluación de desempeño, cambio cultural, e integridad. </w:t>
      </w:r>
    </w:p>
    <w:p w14:paraId="5E295B0A" w14:textId="77777777" w:rsidR="00FB3EBE" w:rsidRDefault="00FB3EBE" w:rsidP="00FB3EBE">
      <w:pPr>
        <w:pStyle w:val="Prrafodelista"/>
        <w:rPr>
          <w:rFonts w:ascii="Arial" w:hAnsi="Arial" w:cs="Arial"/>
        </w:rPr>
      </w:pPr>
    </w:p>
    <w:p w14:paraId="6FE39D0A" w14:textId="1F78A423" w:rsidR="00FB3EBE" w:rsidRDefault="005C504F" w:rsidP="005C504F">
      <w:pPr>
        <w:pStyle w:val="Default"/>
        <w:numPr>
          <w:ilvl w:val="0"/>
          <w:numId w:val="42"/>
        </w:numPr>
        <w:spacing w:line="276" w:lineRule="auto"/>
        <w:jc w:val="both"/>
        <w:rPr>
          <w:rFonts w:ascii="Arial" w:hAnsi="Arial" w:cs="Arial"/>
          <w:color w:val="auto"/>
          <w:sz w:val="22"/>
          <w:szCs w:val="22"/>
        </w:rPr>
      </w:pPr>
      <w:r w:rsidRPr="00FB3EBE">
        <w:rPr>
          <w:rFonts w:ascii="Arial" w:hAnsi="Arial" w:cs="Arial"/>
          <w:b/>
          <w:bCs/>
          <w:color w:val="auto"/>
          <w:sz w:val="22"/>
          <w:szCs w:val="22"/>
        </w:rPr>
        <w:t>Ruta de la Calidad:</w:t>
      </w:r>
      <w:r w:rsidRPr="005C504F">
        <w:rPr>
          <w:rFonts w:ascii="Arial" w:hAnsi="Arial" w:cs="Arial"/>
          <w:color w:val="auto"/>
          <w:sz w:val="22"/>
          <w:szCs w:val="22"/>
        </w:rPr>
        <w:t xml:space="preserve"> </w:t>
      </w:r>
      <w:r w:rsidR="00FB3EBE">
        <w:rPr>
          <w:rFonts w:ascii="Arial" w:hAnsi="Arial" w:cs="Arial"/>
          <w:color w:val="auto"/>
          <w:sz w:val="22"/>
          <w:szCs w:val="22"/>
        </w:rPr>
        <w:t>L</w:t>
      </w:r>
      <w:r w:rsidRPr="005C504F">
        <w:rPr>
          <w:rFonts w:ascii="Arial" w:hAnsi="Arial" w:cs="Arial"/>
          <w:color w:val="auto"/>
          <w:sz w:val="22"/>
          <w:szCs w:val="22"/>
        </w:rPr>
        <w:t>a cultura de hacer las cosas bien. Esta ruta se relaciona, entre otras, con las s</w:t>
      </w:r>
      <w:r w:rsidR="00FB3EBE">
        <w:rPr>
          <w:rFonts w:ascii="Arial" w:hAnsi="Arial" w:cs="Arial"/>
          <w:color w:val="auto"/>
          <w:sz w:val="22"/>
          <w:szCs w:val="22"/>
        </w:rPr>
        <w:t>iguientes</w:t>
      </w:r>
      <w:r w:rsidRPr="005C504F">
        <w:rPr>
          <w:rFonts w:ascii="Arial" w:hAnsi="Arial" w:cs="Arial"/>
          <w:color w:val="auto"/>
          <w:sz w:val="22"/>
          <w:szCs w:val="22"/>
        </w:rPr>
        <w:t xml:space="preserve"> temáticas, algunas obligatorias y otras que se desarrollarán de acuerdo con la capacidad de </w:t>
      </w:r>
      <w:r w:rsidR="00FB3EBE">
        <w:rPr>
          <w:rFonts w:ascii="Arial" w:hAnsi="Arial" w:cs="Arial"/>
          <w:color w:val="auto"/>
          <w:sz w:val="22"/>
          <w:szCs w:val="22"/>
        </w:rPr>
        <w:t>la Entidad</w:t>
      </w:r>
      <w:r w:rsidRPr="005C504F">
        <w:rPr>
          <w:rFonts w:ascii="Arial" w:hAnsi="Arial" w:cs="Arial"/>
          <w:color w:val="auto"/>
          <w:sz w:val="22"/>
          <w:szCs w:val="22"/>
        </w:rPr>
        <w:t xml:space="preserve">: evaluación de desempeño, acuerdos de gestión, cultura organizacional, integridad, análisis de razones de retiro, evaluación de competencias, valores, gestión de conflictos. </w:t>
      </w:r>
    </w:p>
    <w:p w14:paraId="0A0C829F" w14:textId="77777777" w:rsidR="00FB3EBE" w:rsidRDefault="00FB3EBE" w:rsidP="00FB3EBE">
      <w:pPr>
        <w:pStyle w:val="Prrafodelista"/>
        <w:rPr>
          <w:rFonts w:ascii="Arial" w:hAnsi="Arial" w:cs="Arial"/>
        </w:rPr>
      </w:pPr>
    </w:p>
    <w:p w14:paraId="67488F33" w14:textId="77777777" w:rsidR="00FB3EBE" w:rsidRDefault="005C504F" w:rsidP="005C504F">
      <w:pPr>
        <w:pStyle w:val="Default"/>
        <w:numPr>
          <w:ilvl w:val="0"/>
          <w:numId w:val="42"/>
        </w:numPr>
        <w:spacing w:line="276" w:lineRule="auto"/>
        <w:jc w:val="both"/>
        <w:rPr>
          <w:rFonts w:ascii="Arial" w:hAnsi="Arial" w:cs="Arial"/>
          <w:color w:val="auto"/>
          <w:sz w:val="22"/>
          <w:szCs w:val="22"/>
        </w:rPr>
      </w:pPr>
      <w:r w:rsidRPr="00FB3EBE">
        <w:rPr>
          <w:rFonts w:ascii="Arial" w:hAnsi="Arial" w:cs="Arial"/>
          <w:b/>
          <w:bCs/>
          <w:color w:val="auto"/>
          <w:sz w:val="22"/>
          <w:szCs w:val="22"/>
        </w:rPr>
        <w:t>Ruta del análisis de datos:</w:t>
      </w:r>
      <w:r w:rsidRPr="005C504F">
        <w:rPr>
          <w:rFonts w:ascii="Arial" w:hAnsi="Arial" w:cs="Arial"/>
          <w:color w:val="auto"/>
          <w:sz w:val="22"/>
          <w:szCs w:val="22"/>
        </w:rPr>
        <w:t xml:space="preserve"> </w:t>
      </w:r>
      <w:r w:rsidR="00FB3EBE">
        <w:rPr>
          <w:rFonts w:ascii="Arial" w:hAnsi="Arial" w:cs="Arial"/>
          <w:color w:val="auto"/>
          <w:sz w:val="22"/>
          <w:szCs w:val="22"/>
        </w:rPr>
        <w:t>C</w:t>
      </w:r>
      <w:r w:rsidRPr="005C504F">
        <w:rPr>
          <w:rFonts w:ascii="Arial" w:hAnsi="Arial" w:cs="Arial"/>
          <w:color w:val="auto"/>
          <w:sz w:val="22"/>
          <w:szCs w:val="22"/>
        </w:rPr>
        <w:t xml:space="preserve">onociendo el talento. Esta ruta se relaciona, entre otras, con las siguientes temáticas: planta de personal, caracterización del talento humano, plan de vacantes, ley de cuotas, SIGEP. </w:t>
      </w:r>
    </w:p>
    <w:p w14:paraId="65AA952E" w14:textId="77777777" w:rsidR="00FB3EBE" w:rsidRDefault="00FB3EBE" w:rsidP="00FB3EBE">
      <w:pPr>
        <w:pStyle w:val="Prrafodelista"/>
        <w:rPr>
          <w:rFonts w:ascii="Arial" w:hAnsi="Arial" w:cs="Arial"/>
        </w:rPr>
      </w:pPr>
    </w:p>
    <w:p w14:paraId="094FA0D4" w14:textId="74660566" w:rsidR="00970C19" w:rsidRDefault="005C504F" w:rsidP="00FB3EBE">
      <w:pPr>
        <w:pStyle w:val="Default"/>
        <w:spacing w:line="276" w:lineRule="auto"/>
        <w:jc w:val="both"/>
        <w:rPr>
          <w:rFonts w:ascii="Arial" w:hAnsi="Arial" w:cs="Arial"/>
          <w:color w:val="auto"/>
          <w:sz w:val="22"/>
          <w:szCs w:val="22"/>
        </w:rPr>
      </w:pPr>
      <w:r w:rsidRPr="005C504F">
        <w:rPr>
          <w:rFonts w:ascii="Arial" w:hAnsi="Arial" w:cs="Arial"/>
          <w:color w:val="auto"/>
          <w:sz w:val="22"/>
          <w:szCs w:val="22"/>
        </w:rPr>
        <w:t>De esta manera, estarán articulados los instrumentos de la política: la Matriz GETH, como instrumento de diagnóstico; el formato Plan de Acción, como herramienta para priorizar y enfocar la gestión, y el FURAG como instrumento de evaluación de la eficacia de la</w:t>
      </w:r>
      <w:r w:rsidR="00970C19">
        <w:rPr>
          <w:rFonts w:ascii="Arial" w:hAnsi="Arial" w:cs="Arial"/>
          <w:color w:val="auto"/>
          <w:sz w:val="22"/>
          <w:szCs w:val="22"/>
        </w:rPr>
        <w:t xml:space="preserve"> política. </w:t>
      </w:r>
      <w:r w:rsidRPr="005C504F">
        <w:rPr>
          <w:rFonts w:ascii="Arial" w:hAnsi="Arial" w:cs="Arial"/>
          <w:color w:val="auto"/>
          <w:sz w:val="22"/>
          <w:szCs w:val="22"/>
        </w:rPr>
        <w:t xml:space="preserve"> </w:t>
      </w:r>
      <w:r w:rsidR="00970C19">
        <w:rPr>
          <w:rFonts w:ascii="Arial" w:hAnsi="Arial" w:cs="Arial"/>
          <w:color w:val="auto"/>
          <w:sz w:val="22"/>
          <w:szCs w:val="22"/>
        </w:rPr>
        <w:t xml:space="preserve">Así mismo se contemplan </w:t>
      </w:r>
      <w:r w:rsidR="00FC6B40">
        <w:rPr>
          <w:rFonts w:ascii="Arial" w:hAnsi="Arial" w:cs="Arial"/>
          <w:color w:val="auto"/>
          <w:sz w:val="22"/>
          <w:szCs w:val="22"/>
        </w:rPr>
        <w:t xml:space="preserve">la proyección e implementación </w:t>
      </w:r>
      <w:r w:rsidR="00970C19">
        <w:rPr>
          <w:rFonts w:ascii="Arial" w:hAnsi="Arial" w:cs="Arial"/>
          <w:color w:val="auto"/>
          <w:sz w:val="22"/>
          <w:szCs w:val="22"/>
        </w:rPr>
        <w:t xml:space="preserve">los siguientes </w:t>
      </w:r>
      <w:r w:rsidR="00FC6B40">
        <w:rPr>
          <w:rFonts w:ascii="Arial" w:hAnsi="Arial" w:cs="Arial"/>
          <w:color w:val="auto"/>
          <w:sz w:val="22"/>
          <w:szCs w:val="22"/>
        </w:rPr>
        <w:t xml:space="preserve">planes en cumplimiento al </w:t>
      </w:r>
      <w:r w:rsidR="00FC6B40">
        <w:rPr>
          <w:rFonts w:ascii="Arial" w:hAnsi="Arial" w:cs="Arial"/>
          <w:sz w:val="22"/>
          <w:szCs w:val="22"/>
        </w:rPr>
        <w:t xml:space="preserve">Decreto 612 de 2018 </w:t>
      </w:r>
      <w:r w:rsidR="00FC6B40">
        <w:rPr>
          <w:rFonts w:ascii="Arial" w:hAnsi="Arial" w:cs="Arial"/>
          <w:i/>
          <w:iCs/>
          <w:sz w:val="22"/>
          <w:szCs w:val="22"/>
        </w:rPr>
        <w:t xml:space="preserve">“Por la cual de fijan las directrices para la integración de los planes institucionales y estratégicos del plan de acción por parte de las entidades del </w:t>
      </w:r>
      <w:r w:rsidR="00FC6B40">
        <w:rPr>
          <w:rFonts w:ascii="Arial" w:hAnsi="Arial" w:cs="Arial"/>
          <w:i/>
          <w:iCs/>
          <w:sz w:val="22"/>
          <w:szCs w:val="22"/>
        </w:rPr>
        <w:lastRenderedPageBreak/>
        <w:t>Estado”</w:t>
      </w:r>
      <w:r w:rsidR="00E90620">
        <w:rPr>
          <w:rFonts w:ascii="Arial" w:hAnsi="Arial" w:cs="Arial"/>
          <w:i/>
          <w:iCs/>
          <w:sz w:val="22"/>
          <w:szCs w:val="22"/>
        </w:rPr>
        <w:t xml:space="preserve"> </w:t>
      </w:r>
      <w:r w:rsidR="00FC6B40">
        <w:rPr>
          <w:rFonts w:ascii="Arial" w:hAnsi="Arial" w:cs="Arial"/>
          <w:i/>
          <w:iCs/>
          <w:sz w:val="22"/>
          <w:szCs w:val="22"/>
        </w:rPr>
        <w:t>(Artículo 2.2.22.3.14)</w:t>
      </w:r>
      <w:r w:rsidR="00FC6B40">
        <w:rPr>
          <w:rFonts w:ascii="Arial" w:hAnsi="Arial" w:cs="Arial"/>
          <w:sz w:val="22"/>
          <w:szCs w:val="22"/>
        </w:rPr>
        <w:t xml:space="preserve">, </w:t>
      </w:r>
      <w:r w:rsidR="00970C19">
        <w:rPr>
          <w:rFonts w:ascii="Arial" w:hAnsi="Arial" w:cs="Arial"/>
          <w:color w:val="auto"/>
          <w:sz w:val="22"/>
          <w:szCs w:val="22"/>
        </w:rPr>
        <w:t xml:space="preserve">como parte del proceso de Planeación Estratégica de Talento Humano en la Entidad: </w:t>
      </w:r>
    </w:p>
    <w:p w14:paraId="0DC45F8D" w14:textId="77777777" w:rsidR="00970C19" w:rsidRDefault="00970C19" w:rsidP="00FB3EBE">
      <w:pPr>
        <w:pStyle w:val="Default"/>
        <w:spacing w:line="276" w:lineRule="auto"/>
        <w:jc w:val="both"/>
        <w:rPr>
          <w:rFonts w:ascii="Arial" w:hAnsi="Arial" w:cs="Arial"/>
          <w:color w:val="auto"/>
          <w:sz w:val="22"/>
          <w:szCs w:val="22"/>
        </w:rPr>
      </w:pPr>
    </w:p>
    <w:p w14:paraId="24BE9112" w14:textId="17F0385C" w:rsidR="00970C19" w:rsidRDefault="005C504F" w:rsidP="00FC6B40">
      <w:pPr>
        <w:pStyle w:val="Default"/>
        <w:numPr>
          <w:ilvl w:val="0"/>
          <w:numId w:val="47"/>
        </w:numPr>
        <w:spacing w:line="276" w:lineRule="auto"/>
        <w:jc w:val="both"/>
        <w:rPr>
          <w:rFonts w:ascii="Arial" w:hAnsi="Arial" w:cs="Arial"/>
          <w:color w:val="auto"/>
          <w:sz w:val="22"/>
          <w:szCs w:val="22"/>
        </w:rPr>
      </w:pPr>
      <w:r w:rsidRPr="005C504F">
        <w:rPr>
          <w:rFonts w:ascii="Arial" w:hAnsi="Arial" w:cs="Arial"/>
          <w:color w:val="auto"/>
          <w:sz w:val="22"/>
          <w:szCs w:val="22"/>
        </w:rPr>
        <w:t xml:space="preserve">Plan Anual de Vacantes a través de encargos y provisionalidad. </w:t>
      </w:r>
    </w:p>
    <w:p w14:paraId="72E66D14" w14:textId="4E5876AB" w:rsidR="00970C19" w:rsidRDefault="005C504F" w:rsidP="00FC6B40">
      <w:pPr>
        <w:pStyle w:val="Default"/>
        <w:numPr>
          <w:ilvl w:val="0"/>
          <w:numId w:val="47"/>
        </w:numPr>
        <w:spacing w:line="276" w:lineRule="auto"/>
        <w:jc w:val="both"/>
        <w:rPr>
          <w:rFonts w:ascii="Arial" w:hAnsi="Arial" w:cs="Arial"/>
          <w:color w:val="auto"/>
          <w:sz w:val="22"/>
          <w:szCs w:val="22"/>
        </w:rPr>
      </w:pPr>
      <w:r w:rsidRPr="005C504F">
        <w:rPr>
          <w:rFonts w:ascii="Arial" w:hAnsi="Arial" w:cs="Arial"/>
          <w:color w:val="auto"/>
          <w:sz w:val="22"/>
          <w:szCs w:val="22"/>
        </w:rPr>
        <w:t xml:space="preserve">Plan Institucional de Capacitación. </w:t>
      </w:r>
    </w:p>
    <w:p w14:paraId="7704F295" w14:textId="6047320C" w:rsidR="00970C19" w:rsidRDefault="005C504F" w:rsidP="00FC6B40">
      <w:pPr>
        <w:pStyle w:val="Default"/>
        <w:numPr>
          <w:ilvl w:val="0"/>
          <w:numId w:val="47"/>
        </w:numPr>
        <w:spacing w:line="276" w:lineRule="auto"/>
        <w:jc w:val="both"/>
        <w:rPr>
          <w:rFonts w:ascii="Arial" w:hAnsi="Arial" w:cs="Arial"/>
          <w:color w:val="auto"/>
          <w:sz w:val="22"/>
          <w:szCs w:val="22"/>
        </w:rPr>
      </w:pPr>
      <w:r w:rsidRPr="005C504F">
        <w:rPr>
          <w:rFonts w:ascii="Arial" w:hAnsi="Arial" w:cs="Arial"/>
          <w:color w:val="auto"/>
          <w:sz w:val="22"/>
          <w:szCs w:val="22"/>
        </w:rPr>
        <w:t>Plan de Bienestar e Incentivos</w:t>
      </w:r>
      <w:r w:rsidR="00FC6B40">
        <w:rPr>
          <w:rFonts w:ascii="Arial" w:hAnsi="Arial" w:cs="Arial"/>
          <w:color w:val="auto"/>
          <w:sz w:val="22"/>
          <w:szCs w:val="22"/>
        </w:rPr>
        <w:t>.</w:t>
      </w:r>
    </w:p>
    <w:p w14:paraId="5D40B135" w14:textId="4E999D64" w:rsidR="00970C19" w:rsidRDefault="005C504F" w:rsidP="00FC6B40">
      <w:pPr>
        <w:pStyle w:val="Default"/>
        <w:numPr>
          <w:ilvl w:val="0"/>
          <w:numId w:val="47"/>
        </w:numPr>
        <w:spacing w:line="276" w:lineRule="auto"/>
        <w:jc w:val="both"/>
        <w:rPr>
          <w:rFonts w:ascii="Arial" w:hAnsi="Arial" w:cs="Arial"/>
          <w:color w:val="auto"/>
          <w:sz w:val="22"/>
          <w:szCs w:val="22"/>
        </w:rPr>
      </w:pPr>
      <w:r w:rsidRPr="005C504F">
        <w:rPr>
          <w:rFonts w:ascii="Arial" w:hAnsi="Arial" w:cs="Arial"/>
          <w:color w:val="auto"/>
          <w:sz w:val="22"/>
          <w:szCs w:val="22"/>
        </w:rPr>
        <w:t>Sistema de Gestión de Seguridad y Salud en el Trabajo</w:t>
      </w:r>
      <w:r w:rsidR="00FC6B40">
        <w:rPr>
          <w:rFonts w:ascii="Arial" w:hAnsi="Arial" w:cs="Arial"/>
          <w:color w:val="auto"/>
          <w:sz w:val="22"/>
          <w:szCs w:val="22"/>
        </w:rPr>
        <w:t>.</w:t>
      </w:r>
    </w:p>
    <w:p w14:paraId="721069C9" w14:textId="7637D2CD" w:rsidR="00970C19" w:rsidRDefault="005C504F" w:rsidP="00FC6B40">
      <w:pPr>
        <w:pStyle w:val="Default"/>
        <w:numPr>
          <w:ilvl w:val="0"/>
          <w:numId w:val="47"/>
        </w:numPr>
        <w:spacing w:line="276" w:lineRule="auto"/>
        <w:jc w:val="both"/>
        <w:rPr>
          <w:rFonts w:ascii="Arial" w:hAnsi="Arial" w:cs="Arial"/>
          <w:color w:val="auto"/>
          <w:sz w:val="22"/>
          <w:szCs w:val="22"/>
        </w:rPr>
      </w:pPr>
      <w:r w:rsidRPr="005C504F">
        <w:rPr>
          <w:rFonts w:ascii="Arial" w:hAnsi="Arial" w:cs="Arial"/>
          <w:color w:val="auto"/>
          <w:sz w:val="22"/>
          <w:szCs w:val="22"/>
        </w:rPr>
        <w:t>Plan de Previsión de Recursos Humanos</w:t>
      </w:r>
      <w:r w:rsidR="00FC6B40">
        <w:rPr>
          <w:rFonts w:ascii="Arial" w:hAnsi="Arial" w:cs="Arial"/>
          <w:color w:val="auto"/>
          <w:sz w:val="22"/>
          <w:szCs w:val="22"/>
        </w:rPr>
        <w:t>.</w:t>
      </w:r>
    </w:p>
    <w:p w14:paraId="02E6928F" w14:textId="569EFBA1" w:rsidR="00970C19" w:rsidRPr="00970C19" w:rsidRDefault="00970C19" w:rsidP="00FC6B40">
      <w:pPr>
        <w:pStyle w:val="Default"/>
        <w:numPr>
          <w:ilvl w:val="0"/>
          <w:numId w:val="47"/>
        </w:numPr>
        <w:spacing w:line="276" w:lineRule="auto"/>
        <w:jc w:val="both"/>
        <w:rPr>
          <w:rFonts w:ascii="Arial" w:hAnsi="Arial" w:cs="Arial"/>
          <w:color w:val="auto"/>
          <w:sz w:val="22"/>
          <w:szCs w:val="22"/>
        </w:rPr>
      </w:pPr>
      <w:r w:rsidRPr="00970C19">
        <w:rPr>
          <w:rFonts w:ascii="Arial" w:hAnsi="Arial" w:cs="Arial"/>
          <w:color w:val="auto"/>
          <w:sz w:val="22"/>
          <w:szCs w:val="22"/>
        </w:rPr>
        <w:t>Evaluación del desempeño laboral</w:t>
      </w:r>
      <w:r w:rsidR="00FC6B40">
        <w:rPr>
          <w:rFonts w:ascii="Arial" w:hAnsi="Arial" w:cs="Arial"/>
          <w:color w:val="auto"/>
          <w:sz w:val="22"/>
          <w:szCs w:val="22"/>
        </w:rPr>
        <w:t>.</w:t>
      </w:r>
    </w:p>
    <w:p w14:paraId="459A27E1" w14:textId="75302C68" w:rsidR="00EF7954" w:rsidRDefault="00970C19" w:rsidP="00FC6B40">
      <w:pPr>
        <w:pStyle w:val="Default"/>
        <w:numPr>
          <w:ilvl w:val="0"/>
          <w:numId w:val="47"/>
        </w:numPr>
        <w:spacing w:line="276" w:lineRule="auto"/>
        <w:jc w:val="both"/>
        <w:rPr>
          <w:rFonts w:ascii="Arial" w:hAnsi="Arial" w:cs="Arial"/>
          <w:color w:val="auto"/>
          <w:sz w:val="22"/>
          <w:szCs w:val="22"/>
        </w:rPr>
      </w:pPr>
      <w:r w:rsidRPr="00970C19">
        <w:rPr>
          <w:rFonts w:ascii="Arial" w:hAnsi="Arial" w:cs="Arial"/>
          <w:color w:val="auto"/>
          <w:sz w:val="22"/>
          <w:szCs w:val="22"/>
        </w:rPr>
        <w:t>Monitoreo y Seguimiento SIGEP</w:t>
      </w:r>
      <w:r w:rsidR="00FC6B40">
        <w:rPr>
          <w:rFonts w:ascii="Arial" w:hAnsi="Arial" w:cs="Arial"/>
          <w:color w:val="auto"/>
          <w:sz w:val="22"/>
          <w:szCs w:val="22"/>
        </w:rPr>
        <w:t>.</w:t>
      </w:r>
    </w:p>
    <w:p w14:paraId="5424786F" w14:textId="77777777" w:rsidR="00FC6B40" w:rsidRPr="00F9555B" w:rsidRDefault="00FC6B40" w:rsidP="00FC6B40">
      <w:pPr>
        <w:pStyle w:val="Default"/>
        <w:spacing w:line="276" w:lineRule="auto"/>
        <w:ind w:left="720"/>
        <w:jc w:val="both"/>
        <w:rPr>
          <w:rFonts w:ascii="Arial" w:hAnsi="Arial" w:cs="Arial"/>
          <w:color w:val="auto"/>
          <w:sz w:val="22"/>
          <w:szCs w:val="22"/>
        </w:rPr>
      </w:pPr>
    </w:p>
    <w:p w14:paraId="7D2AB331" w14:textId="1F2F22DA" w:rsidR="00970C19" w:rsidRDefault="005C504F" w:rsidP="00FB3EBE">
      <w:pPr>
        <w:pStyle w:val="Default"/>
        <w:spacing w:line="276" w:lineRule="auto"/>
        <w:jc w:val="both"/>
        <w:rPr>
          <w:rFonts w:ascii="Arial" w:hAnsi="Arial" w:cs="Arial"/>
          <w:color w:val="auto"/>
          <w:sz w:val="22"/>
          <w:szCs w:val="22"/>
        </w:rPr>
      </w:pPr>
      <w:r w:rsidRPr="005C504F">
        <w:rPr>
          <w:rFonts w:ascii="Arial" w:hAnsi="Arial" w:cs="Arial"/>
          <w:color w:val="auto"/>
          <w:sz w:val="22"/>
          <w:szCs w:val="22"/>
        </w:rPr>
        <w:t xml:space="preserve">Además de </w:t>
      </w:r>
      <w:r w:rsidR="00F9555B">
        <w:rPr>
          <w:rFonts w:ascii="Arial" w:hAnsi="Arial" w:cs="Arial"/>
          <w:color w:val="auto"/>
          <w:sz w:val="22"/>
          <w:szCs w:val="22"/>
        </w:rPr>
        <w:t>lo anterior</w:t>
      </w:r>
      <w:r w:rsidRPr="005C504F">
        <w:rPr>
          <w:rFonts w:ascii="Arial" w:hAnsi="Arial" w:cs="Arial"/>
          <w:color w:val="auto"/>
          <w:sz w:val="22"/>
          <w:szCs w:val="22"/>
        </w:rPr>
        <w:t>, la</w:t>
      </w:r>
      <w:r w:rsidR="00F9555B">
        <w:rPr>
          <w:rFonts w:ascii="Arial" w:hAnsi="Arial" w:cs="Arial"/>
          <w:color w:val="auto"/>
          <w:sz w:val="22"/>
          <w:szCs w:val="22"/>
        </w:rPr>
        <w:t xml:space="preserve"> GETH </w:t>
      </w:r>
      <w:r w:rsidRPr="005C504F">
        <w:rPr>
          <w:rFonts w:ascii="Arial" w:hAnsi="Arial" w:cs="Arial"/>
          <w:color w:val="auto"/>
          <w:sz w:val="22"/>
          <w:szCs w:val="22"/>
        </w:rPr>
        <w:t xml:space="preserve">se evaluará a través del instrumento de política diseñado para la verificación y medición de la evolución de MIPG: el FURAG. Mediante este instrumento se evaluará, entre otros, el estado de la GETH en la entidad, los resultados concretos avance en los niveles de madurez, como una mirada complementaria. </w:t>
      </w:r>
    </w:p>
    <w:p w14:paraId="5108F148" w14:textId="77777777" w:rsidR="00970C19" w:rsidRDefault="00970C19" w:rsidP="00FB3EBE">
      <w:pPr>
        <w:pStyle w:val="Default"/>
        <w:spacing w:line="276" w:lineRule="auto"/>
        <w:jc w:val="both"/>
        <w:rPr>
          <w:rFonts w:ascii="Arial" w:hAnsi="Arial" w:cs="Arial"/>
          <w:color w:val="auto"/>
          <w:sz w:val="22"/>
          <w:szCs w:val="22"/>
        </w:rPr>
      </w:pPr>
    </w:p>
    <w:p w14:paraId="44969408" w14:textId="77777777" w:rsidR="005C504F" w:rsidRDefault="005C504F" w:rsidP="005C504F">
      <w:pPr>
        <w:spacing w:after="0" w:line="276" w:lineRule="auto"/>
        <w:jc w:val="both"/>
        <w:rPr>
          <w:rFonts w:ascii="Arial" w:hAnsi="Arial" w:cs="Arial"/>
        </w:rPr>
      </w:pPr>
      <w:r w:rsidRPr="004C5C5B">
        <w:rPr>
          <w:rFonts w:ascii="Arial" w:hAnsi="Arial" w:cs="Arial"/>
        </w:rPr>
        <w:t>Con el fin de mejorar las intervenciones en el Proceso de Gestión del Talento Humano, se propone la identificación de factores claves, consolidando la información necesaria para adelantar la evaluación integral del proceso, para lo cual se propone tener en cuenta los siguientes aspectos:</w:t>
      </w:r>
    </w:p>
    <w:p w14:paraId="3437326F" w14:textId="3D903E3E" w:rsidR="005C504F" w:rsidRDefault="005C504F" w:rsidP="005C504F">
      <w:pPr>
        <w:spacing w:after="0" w:line="276" w:lineRule="auto"/>
        <w:jc w:val="both"/>
      </w:pPr>
    </w:p>
    <w:tbl>
      <w:tblPr>
        <w:tblStyle w:val="Tablaconcuadrcula"/>
        <w:tblW w:w="0" w:type="auto"/>
        <w:tblLook w:val="04A0" w:firstRow="1" w:lastRow="0" w:firstColumn="1" w:lastColumn="0" w:noHBand="0" w:noVBand="1"/>
      </w:tblPr>
      <w:tblGrid>
        <w:gridCol w:w="2830"/>
        <w:gridCol w:w="5998"/>
      </w:tblGrid>
      <w:tr w:rsidR="00EF31C4" w:rsidRPr="00EF31C4" w14:paraId="1F6B9BC2" w14:textId="77777777" w:rsidTr="00EF31C4">
        <w:tc>
          <w:tcPr>
            <w:tcW w:w="2830" w:type="dxa"/>
          </w:tcPr>
          <w:p w14:paraId="143DE431" w14:textId="3289E0EC" w:rsidR="00EF31C4" w:rsidRPr="00FC6B40" w:rsidRDefault="00EF31C4" w:rsidP="00EF31C4">
            <w:pPr>
              <w:spacing w:line="276" w:lineRule="auto"/>
              <w:jc w:val="center"/>
              <w:rPr>
                <w:rFonts w:ascii="Arial" w:hAnsi="Arial" w:cs="Arial"/>
                <w:b/>
                <w:bCs/>
                <w:color w:val="1F4E79" w:themeColor="accent1" w:themeShade="80"/>
              </w:rPr>
            </w:pPr>
            <w:r w:rsidRPr="00FC6B40">
              <w:rPr>
                <w:rFonts w:ascii="Arial" w:hAnsi="Arial" w:cs="Arial"/>
                <w:b/>
                <w:bCs/>
                <w:color w:val="1F4E79" w:themeColor="accent1" w:themeShade="80"/>
              </w:rPr>
              <w:t>COMPONENTE</w:t>
            </w:r>
          </w:p>
        </w:tc>
        <w:tc>
          <w:tcPr>
            <w:tcW w:w="5998" w:type="dxa"/>
          </w:tcPr>
          <w:p w14:paraId="2567EFEA" w14:textId="6FE36244" w:rsidR="00EF31C4" w:rsidRPr="00FC6B40" w:rsidRDefault="00EF31C4" w:rsidP="00EF31C4">
            <w:pPr>
              <w:spacing w:line="276" w:lineRule="auto"/>
              <w:jc w:val="center"/>
              <w:rPr>
                <w:rFonts w:ascii="Arial" w:hAnsi="Arial" w:cs="Arial"/>
                <w:b/>
                <w:bCs/>
                <w:color w:val="1F4E79" w:themeColor="accent1" w:themeShade="80"/>
              </w:rPr>
            </w:pPr>
            <w:r w:rsidRPr="00FC6B40">
              <w:rPr>
                <w:rFonts w:ascii="Arial" w:hAnsi="Arial" w:cs="Arial"/>
                <w:b/>
                <w:bCs/>
                <w:color w:val="1F4E79" w:themeColor="accent1" w:themeShade="80"/>
              </w:rPr>
              <w:t>ACCIONES EN LA GETH</w:t>
            </w:r>
          </w:p>
        </w:tc>
      </w:tr>
      <w:tr w:rsidR="00EF31C4" w:rsidRPr="00EF31C4" w14:paraId="68D1ECBA" w14:textId="77777777" w:rsidTr="00EF31C4">
        <w:tc>
          <w:tcPr>
            <w:tcW w:w="2830" w:type="dxa"/>
          </w:tcPr>
          <w:p w14:paraId="4DAB0B6C" w14:textId="77777777" w:rsidR="00EF31C4" w:rsidRPr="00FC6B40" w:rsidRDefault="00EF31C4" w:rsidP="00EF31C4">
            <w:pPr>
              <w:spacing w:line="276" w:lineRule="auto"/>
              <w:rPr>
                <w:rFonts w:ascii="Arial" w:hAnsi="Arial" w:cs="Arial"/>
                <w:b/>
                <w:bCs/>
                <w:color w:val="1F4E79" w:themeColor="accent1" w:themeShade="80"/>
              </w:rPr>
            </w:pPr>
          </w:p>
          <w:p w14:paraId="3AC7194D" w14:textId="77777777" w:rsidR="00EF31C4" w:rsidRPr="00FC6B40" w:rsidRDefault="00EF31C4" w:rsidP="00EF31C4">
            <w:pPr>
              <w:spacing w:line="276" w:lineRule="auto"/>
              <w:rPr>
                <w:rFonts w:ascii="Arial" w:hAnsi="Arial" w:cs="Arial"/>
                <w:b/>
                <w:bCs/>
                <w:color w:val="1F4E79" w:themeColor="accent1" w:themeShade="80"/>
              </w:rPr>
            </w:pPr>
          </w:p>
          <w:p w14:paraId="5A0EF16D" w14:textId="77777777" w:rsidR="00EF31C4" w:rsidRPr="00FC6B40" w:rsidRDefault="00EF31C4" w:rsidP="00EF31C4">
            <w:pPr>
              <w:spacing w:line="276" w:lineRule="auto"/>
              <w:rPr>
                <w:rFonts w:ascii="Arial" w:hAnsi="Arial" w:cs="Arial"/>
                <w:b/>
                <w:bCs/>
                <w:color w:val="1F4E79" w:themeColor="accent1" w:themeShade="80"/>
              </w:rPr>
            </w:pPr>
          </w:p>
          <w:p w14:paraId="7E431A58" w14:textId="2957614C" w:rsidR="00EF31C4" w:rsidRPr="00FC6B40" w:rsidRDefault="00FC6B40" w:rsidP="00EF31C4">
            <w:pPr>
              <w:spacing w:line="276" w:lineRule="auto"/>
              <w:rPr>
                <w:rFonts w:ascii="Arial" w:hAnsi="Arial" w:cs="Arial"/>
                <w:b/>
                <w:bCs/>
                <w:color w:val="1F4E79" w:themeColor="accent1" w:themeShade="80"/>
              </w:rPr>
            </w:pPr>
            <w:r w:rsidRPr="00FC6B40">
              <w:rPr>
                <w:rFonts w:ascii="Arial" w:hAnsi="Arial" w:cs="Arial"/>
                <w:b/>
                <w:bCs/>
                <w:color w:val="1F4E79" w:themeColor="accent1" w:themeShade="80"/>
              </w:rPr>
              <w:t>MANUAL DE FUNCIONES Y COMPETENCIAS LABORALES</w:t>
            </w:r>
          </w:p>
        </w:tc>
        <w:tc>
          <w:tcPr>
            <w:tcW w:w="5998" w:type="dxa"/>
          </w:tcPr>
          <w:p w14:paraId="6F569D00" w14:textId="39873266" w:rsidR="00EF31C4" w:rsidRPr="00EF31C4" w:rsidRDefault="00EF31C4" w:rsidP="00E90620">
            <w:pPr>
              <w:spacing w:line="276" w:lineRule="auto"/>
              <w:jc w:val="both"/>
              <w:rPr>
                <w:rFonts w:ascii="Arial" w:hAnsi="Arial" w:cs="Arial"/>
              </w:rPr>
            </w:pPr>
            <w:r>
              <w:rPr>
                <w:rFonts w:ascii="Arial" w:hAnsi="Arial" w:cs="Arial"/>
              </w:rPr>
              <w:t>Se C</w:t>
            </w:r>
            <w:r w:rsidRPr="00EF31C4">
              <w:rPr>
                <w:rFonts w:ascii="Arial" w:hAnsi="Arial" w:cs="Arial"/>
              </w:rPr>
              <w:t xml:space="preserve">uenta con un Manual de funciones y Competencias </w:t>
            </w:r>
            <w:r w:rsidR="00E90620">
              <w:rPr>
                <w:rFonts w:ascii="Arial" w:hAnsi="Arial" w:cs="Arial"/>
              </w:rPr>
              <w:t xml:space="preserve">actualizado y </w:t>
            </w:r>
            <w:r w:rsidRPr="00EF31C4">
              <w:rPr>
                <w:rFonts w:ascii="Arial" w:hAnsi="Arial" w:cs="Arial"/>
              </w:rPr>
              <w:t>aprobado por junta Directiva</w:t>
            </w:r>
            <w:r>
              <w:rPr>
                <w:rFonts w:ascii="Arial" w:hAnsi="Arial" w:cs="Arial"/>
              </w:rPr>
              <w:t>, considerado como el i</w:t>
            </w:r>
            <w:r w:rsidRPr="00EF31C4">
              <w:rPr>
                <w:rFonts w:ascii="Arial" w:hAnsi="Arial" w:cs="Arial"/>
              </w:rPr>
              <w:t>nstrumento a través del cual establece las funciones y competencias laborales de los funcionarios que conforman cada uno de los cargos de la planta, así como los requerimientos exigidos para su desempeño.</w:t>
            </w:r>
          </w:p>
        </w:tc>
      </w:tr>
      <w:tr w:rsidR="00EF31C4" w:rsidRPr="00EF31C4" w14:paraId="08536675" w14:textId="77777777" w:rsidTr="00EF31C4">
        <w:tc>
          <w:tcPr>
            <w:tcW w:w="2830" w:type="dxa"/>
          </w:tcPr>
          <w:p w14:paraId="07B49B57" w14:textId="77777777" w:rsidR="004E40BD" w:rsidRPr="00FC6B40" w:rsidRDefault="004E40BD" w:rsidP="00EF31C4">
            <w:pPr>
              <w:spacing w:line="276" w:lineRule="auto"/>
              <w:rPr>
                <w:rFonts w:ascii="Arial" w:hAnsi="Arial" w:cs="Arial"/>
                <w:b/>
                <w:bCs/>
                <w:color w:val="1F4E79" w:themeColor="accent1" w:themeShade="80"/>
              </w:rPr>
            </w:pPr>
          </w:p>
          <w:p w14:paraId="587392C8" w14:textId="7B6DEB5E" w:rsidR="00EF31C4" w:rsidRPr="00FC6B40" w:rsidRDefault="00FC6B40" w:rsidP="00EF31C4">
            <w:pPr>
              <w:spacing w:line="276" w:lineRule="auto"/>
              <w:rPr>
                <w:rFonts w:ascii="Arial" w:hAnsi="Arial" w:cs="Arial"/>
                <w:b/>
                <w:bCs/>
                <w:color w:val="1F4E79" w:themeColor="accent1" w:themeShade="80"/>
              </w:rPr>
            </w:pPr>
            <w:r w:rsidRPr="00FC6B40">
              <w:rPr>
                <w:rFonts w:ascii="Arial" w:hAnsi="Arial" w:cs="Arial"/>
                <w:b/>
                <w:bCs/>
                <w:color w:val="1F4E79" w:themeColor="accent1" w:themeShade="80"/>
              </w:rPr>
              <w:t>VINCULACIÓN E INDUCCIÓN</w:t>
            </w:r>
          </w:p>
        </w:tc>
        <w:tc>
          <w:tcPr>
            <w:tcW w:w="5998" w:type="dxa"/>
          </w:tcPr>
          <w:p w14:paraId="139273A5" w14:textId="77777777" w:rsidR="00EF31C4" w:rsidRDefault="00EF31C4" w:rsidP="005C504F">
            <w:pPr>
              <w:spacing w:line="276" w:lineRule="auto"/>
              <w:jc w:val="both"/>
              <w:rPr>
                <w:rFonts w:ascii="Arial" w:hAnsi="Arial" w:cs="Arial"/>
              </w:rPr>
            </w:pPr>
            <w:r>
              <w:rPr>
                <w:rFonts w:ascii="Arial" w:hAnsi="Arial" w:cs="Arial"/>
              </w:rPr>
              <w:t>Se cuenta con el procedimiento de selección y vinculación del talento humano realizando oportunamente el proceso de inducción.</w:t>
            </w:r>
          </w:p>
          <w:p w14:paraId="64D2DC1E" w14:textId="6F18556F" w:rsidR="00FC6B40" w:rsidRPr="00EF31C4" w:rsidRDefault="00FC6B40" w:rsidP="005C504F">
            <w:pPr>
              <w:spacing w:line="276" w:lineRule="auto"/>
              <w:jc w:val="both"/>
              <w:rPr>
                <w:rFonts w:ascii="Arial" w:hAnsi="Arial" w:cs="Arial"/>
              </w:rPr>
            </w:pPr>
          </w:p>
        </w:tc>
      </w:tr>
      <w:tr w:rsidR="00EF31C4" w:rsidRPr="00EF31C4" w14:paraId="5D6D368A" w14:textId="77777777" w:rsidTr="00EF31C4">
        <w:tc>
          <w:tcPr>
            <w:tcW w:w="2830" w:type="dxa"/>
          </w:tcPr>
          <w:p w14:paraId="443A5443" w14:textId="77777777" w:rsidR="004E40BD" w:rsidRPr="00FC6B40" w:rsidRDefault="004E40BD" w:rsidP="00EF31C4">
            <w:pPr>
              <w:spacing w:line="276" w:lineRule="auto"/>
              <w:rPr>
                <w:rFonts w:ascii="Arial" w:hAnsi="Arial" w:cs="Arial"/>
                <w:b/>
                <w:bCs/>
                <w:color w:val="1F4E79" w:themeColor="accent1" w:themeShade="80"/>
              </w:rPr>
            </w:pPr>
          </w:p>
          <w:p w14:paraId="23C4F8A3" w14:textId="746B3F34" w:rsidR="004E40BD" w:rsidRDefault="004E40BD" w:rsidP="00EF31C4">
            <w:pPr>
              <w:spacing w:line="276" w:lineRule="auto"/>
              <w:rPr>
                <w:rFonts w:ascii="Arial" w:hAnsi="Arial" w:cs="Arial"/>
                <w:b/>
                <w:bCs/>
                <w:color w:val="1F4E79" w:themeColor="accent1" w:themeShade="80"/>
              </w:rPr>
            </w:pPr>
          </w:p>
          <w:p w14:paraId="028E5E24" w14:textId="5E9FE867" w:rsidR="00EF31C4" w:rsidRPr="00FC6B40" w:rsidRDefault="00FC6B40" w:rsidP="00EF31C4">
            <w:pPr>
              <w:spacing w:line="276" w:lineRule="auto"/>
              <w:rPr>
                <w:rFonts w:ascii="Arial" w:hAnsi="Arial" w:cs="Arial"/>
                <w:b/>
                <w:bCs/>
                <w:color w:val="1F4E79" w:themeColor="accent1" w:themeShade="80"/>
              </w:rPr>
            </w:pPr>
            <w:r w:rsidRPr="00FC6B40">
              <w:rPr>
                <w:rFonts w:ascii="Arial" w:hAnsi="Arial" w:cs="Arial"/>
                <w:b/>
                <w:bCs/>
                <w:color w:val="1F4E79" w:themeColor="accent1" w:themeShade="80"/>
              </w:rPr>
              <w:t>CAPACITACIÓN</w:t>
            </w:r>
          </w:p>
        </w:tc>
        <w:tc>
          <w:tcPr>
            <w:tcW w:w="5998" w:type="dxa"/>
          </w:tcPr>
          <w:p w14:paraId="2ABE3112" w14:textId="1374E255" w:rsidR="00EF31C4" w:rsidRPr="00EF31C4" w:rsidRDefault="00EF31C4" w:rsidP="00EF31C4">
            <w:pPr>
              <w:spacing w:line="276" w:lineRule="auto"/>
              <w:jc w:val="both"/>
              <w:rPr>
                <w:rFonts w:ascii="Arial" w:hAnsi="Arial" w:cs="Arial"/>
              </w:rPr>
            </w:pPr>
            <w:r>
              <w:rPr>
                <w:rFonts w:ascii="Arial" w:hAnsi="Arial" w:cs="Arial"/>
              </w:rPr>
              <w:t xml:space="preserve">Se realiza el proceso de evaluación del Plan de Capacitación Institucional a fin de </w:t>
            </w:r>
            <w:r w:rsidRPr="00EF31C4">
              <w:rPr>
                <w:rFonts w:ascii="Arial" w:hAnsi="Arial" w:cs="Arial"/>
              </w:rPr>
              <w:t xml:space="preserve">valorar el cumplimiento de sus objetivos y analizar si el plan se ha </w:t>
            </w:r>
            <w:r>
              <w:rPr>
                <w:rFonts w:ascii="Arial" w:hAnsi="Arial" w:cs="Arial"/>
              </w:rPr>
              <w:t xml:space="preserve">ejecutado </w:t>
            </w:r>
            <w:r w:rsidRPr="00EF31C4">
              <w:rPr>
                <w:rFonts w:ascii="Arial" w:hAnsi="Arial" w:cs="Arial"/>
              </w:rPr>
              <w:t>administrado adecuadamente</w:t>
            </w:r>
            <w:r>
              <w:rPr>
                <w:rFonts w:ascii="Arial" w:hAnsi="Arial" w:cs="Arial"/>
              </w:rPr>
              <w:t xml:space="preserve">, así mismo se determina el </w:t>
            </w:r>
            <w:r w:rsidRPr="00EF31C4">
              <w:rPr>
                <w:rFonts w:ascii="Arial" w:hAnsi="Arial" w:cs="Arial"/>
              </w:rPr>
              <w:lastRenderedPageBreak/>
              <w:t>impacto de la capacitación en el desempeño de los servidores y de la entidad.</w:t>
            </w:r>
          </w:p>
        </w:tc>
      </w:tr>
      <w:tr w:rsidR="004E40BD" w:rsidRPr="00EF31C4" w14:paraId="244DFBA0" w14:textId="77777777" w:rsidTr="00EF31C4">
        <w:tc>
          <w:tcPr>
            <w:tcW w:w="2830" w:type="dxa"/>
          </w:tcPr>
          <w:p w14:paraId="13E34CFD" w14:textId="77777777" w:rsidR="00A957EC" w:rsidRPr="00FC6B40" w:rsidRDefault="00A957EC" w:rsidP="00EF31C4">
            <w:pPr>
              <w:spacing w:line="276" w:lineRule="auto"/>
              <w:rPr>
                <w:rFonts w:ascii="Arial" w:hAnsi="Arial" w:cs="Arial"/>
                <w:b/>
                <w:bCs/>
                <w:color w:val="1F4E79" w:themeColor="accent1" w:themeShade="80"/>
              </w:rPr>
            </w:pPr>
          </w:p>
          <w:p w14:paraId="23A996BF" w14:textId="77777777" w:rsidR="00A957EC" w:rsidRPr="00FC6B40" w:rsidRDefault="00A957EC" w:rsidP="00EF31C4">
            <w:pPr>
              <w:spacing w:line="276" w:lineRule="auto"/>
              <w:rPr>
                <w:rFonts w:ascii="Arial" w:hAnsi="Arial" w:cs="Arial"/>
                <w:b/>
                <w:bCs/>
                <w:color w:val="1F4E79" w:themeColor="accent1" w:themeShade="80"/>
              </w:rPr>
            </w:pPr>
          </w:p>
          <w:p w14:paraId="3C357DF2" w14:textId="77777777" w:rsidR="00A957EC" w:rsidRPr="00FC6B40" w:rsidRDefault="00A957EC" w:rsidP="00EF31C4">
            <w:pPr>
              <w:spacing w:line="276" w:lineRule="auto"/>
              <w:rPr>
                <w:rFonts w:ascii="Arial" w:hAnsi="Arial" w:cs="Arial"/>
                <w:b/>
                <w:bCs/>
                <w:color w:val="1F4E79" w:themeColor="accent1" w:themeShade="80"/>
              </w:rPr>
            </w:pPr>
          </w:p>
          <w:p w14:paraId="267082B6" w14:textId="2DFF3B05" w:rsidR="004E40BD" w:rsidRPr="00FC6B40" w:rsidRDefault="00FC6B40" w:rsidP="00EF31C4">
            <w:pPr>
              <w:spacing w:line="276" w:lineRule="auto"/>
              <w:rPr>
                <w:rFonts w:ascii="Arial" w:hAnsi="Arial" w:cs="Arial"/>
                <w:b/>
                <w:bCs/>
                <w:color w:val="1F4E79" w:themeColor="accent1" w:themeShade="80"/>
              </w:rPr>
            </w:pPr>
            <w:r w:rsidRPr="00FC6B40">
              <w:rPr>
                <w:rFonts w:ascii="Arial" w:hAnsi="Arial" w:cs="Arial"/>
                <w:b/>
                <w:bCs/>
                <w:color w:val="1F4E79" w:themeColor="accent1" w:themeShade="80"/>
              </w:rPr>
              <w:t>EVALUACIÓN DEL DESEMPEÑO LABORAL</w:t>
            </w:r>
          </w:p>
        </w:tc>
        <w:tc>
          <w:tcPr>
            <w:tcW w:w="5998" w:type="dxa"/>
          </w:tcPr>
          <w:p w14:paraId="45533611" w14:textId="372D273A" w:rsidR="004E40BD" w:rsidRDefault="004E40BD" w:rsidP="00EF31C4">
            <w:pPr>
              <w:spacing w:line="276" w:lineRule="auto"/>
              <w:jc w:val="both"/>
              <w:rPr>
                <w:rFonts w:ascii="Arial" w:hAnsi="Arial" w:cs="Arial"/>
              </w:rPr>
            </w:pPr>
            <w:r>
              <w:rPr>
                <w:rFonts w:ascii="Arial" w:hAnsi="Arial" w:cs="Arial"/>
              </w:rPr>
              <w:t xml:space="preserve">La Entidad aplica lo contemplado en el </w:t>
            </w:r>
            <w:r w:rsidR="00A957EC" w:rsidRPr="004C5C5B">
              <w:rPr>
                <w:rFonts w:ascii="Arial" w:hAnsi="Arial" w:cs="Arial"/>
              </w:rPr>
              <w:t>Acuerdo 617 de 2018. Por el cual se establece el Sistema Tipo de Evaluación del Desempeño Laboral de los Empleados Públicos de carrera Administrativa y en Periodo de Prueba.</w:t>
            </w:r>
            <w:r w:rsidR="00A957EC">
              <w:rPr>
                <w:rFonts w:ascii="Arial" w:hAnsi="Arial" w:cs="Arial"/>
              </w:rPr>
              <w:t xml:space="preserve"> Por otra parte, se cuenta con un sistema propio de evaluación d</w:t>
            </w:r>
            <w:r w:rsidR="00E90620">
              <w:rPr>
                <w:rFonts w:ascii="Arial" w:hAnsi="Arial" w:cs="Arial"/>
              </w:rPr>
              <w:t xml:space="preserve">e la gestión </w:t>
            </w:r>
            <w:r w:rsidR="00A957EC">
              <w:rPr>
                <w:rFonts w:ascii="Arial" w:hAnsi="Arial" w:cs="Arial"/>
              </w:rPr>
              <w:t>para los servidores de libre nombramiento y remoción y provisionalidad, como política de evaluación a la gestión institucional sin que esto implique el adquirir los derechos de carrera administrativa.</w:t>
            </w:r>
          </w:p>
        </w:tc>
      </w:tr>
      <w:tr w:rsidR="00A957EC" w:rsidRPr="00EF31C4" w14:paraId="64EB10D8" w14:textId="77777777" w:rsidTr="00EF31C4">
        <w:tc>
          <w:tcPr>
            <w:tcW w:w="2830" w:type="dxa"/>
          </w:tcPr>
          <w:p w14:paraId="4A4D335A" w14:textId="77777777" w:rsidR="000B311B" w:rsidRPr="00FC6B40" w:rsidRDefault="000B311B" w:rsidP="00EF31C4">
            <w:pPr>
              <w:spacing w:line="276" w:lineRule="auto"/>
              <w:rPr>
                <w:rFonts w:ascii="Arial" w:hAnsi="Arial" w:cs="Arial"/>
                <w:b/>
                <w:bCs/>
                <w:color w:val="1F4E79" w:themeColor="accent1" w:themeShade="80"/>
              </w:rPr>
            </w:pPr>
          </w:p>
          <w:p w14:paraId="3F307D24" w14:textId="77777777" w:rsidR="000B311B" w:rsidRPr="00FC6B40" w:rsidRDefault="000B311B" w:rsidP="00EF31C4">
            <w:pPr>
              <w:spacing w:line="276" w:lineRule="auto"/>
              <w:rPr>
                <w:rFonts w:ascii="Arial" w:hAnsi="Arial" w:cs="Arial"/>
                <w:b/>
                <w:bCs/>
                <w:color w:val="1F4E79" w:themeColor="accent1" w:themeShade="80"/>
              </w:rPr>
            </w:pPr>
          </w:p>
          <w:p w14:paraId="4FFB6F97" w14:textId="77777777" w:rsidR="000B311B" w:rsidRPr="00FC6B40" w:rsidRDefault="000B311B" w:rsidP="00EF31C4">
            <w:pPr>
              <w:spacing w:line="276" w:lineRule="auto"/>
              <w:rPr>
                <w:rFonts w:ascii="Arial" w:hAnsi="Arial" w:cs="Arial"/>
                <w:b/>
                <w:bCs/>
                <w:color w:val="1F4E79" w:themeColor="accent1" w:themeShade="80"/>
              </w:rPr>
            </w:pPr>
          </w:p>
          <w:p w14:paraId="41345F3B" w14:textId="31B97090" w:rsidR="00A957EC" w:rsidRPr="00FC6B40" w:rsidRDefault="00FC6B40" w:rsidP="00EF31C4">
            <w:pPr>
              <w:spacing w:line="276" w:lineRule="auto"/>
              <w:rPr>
                <w:rFonts w:ascii="Arial" w:hAnsi="Arial" w:cs="Arial"/>
                <w:b/>
                <w:bCs/>
                <w:color w:val="1F4E79" w:themeColor="accent1" w:themeShade="80"/>
              </w:rPr>
            </w:pPr>
            <w:r w:rsidRPr="00FC6B40">
              <w:rPr>
                <w:rFonts w:ascii="Arial" w:hAnsi="Arial" w:cs="Arial"/>
                <w:b/>
                <w:bCs/>
                <w:color w:val="1F4E79" w:themeColor="accent1" w:themeShade="80"/>
              </w:rPr>
              <w:t>BIENESTAR E INCENTIVOS</w:t>
            </w:r>
          </w:p>
        </w:tc>
        <w:tc>
          <w:tcPr>
            <w:tcW w:w="5998" w:type="dxa"/>
          </w:tcPr>
          <w:p w14:paraId="1136230B" w14:textId="6ED457B1" w:rsidR="00A957EC" w:rsidRDefault="00A957EC" w:rsidP="00A957EC">
            <w:pPr>
              <w:spacing w:line="276" w:lineRule="auto"/>
              <w:jc w:val="both"/>
              <w:rPr>
                <w:rFonts w:ascii="Arial" w:hAnsi="Arial" w:cs="Arial"/>
              </w:rPr>
            </w:pPr>
            <w:r>
              <w:rPr>
                <w:rFonts w:ascii="Arial" w:hAnsi="Arial" w:cs="Arial"/>
              </w:rPr>
              <w:t xml:space="preserve">Se identifica </w:t>
            </w:r>
            <w:r w:rsidRPr="00A957EC">
              <w:rPr>
                <w:rFonts w:ascii="Arial" w:hAnsi="Arial" w:cs="Arial"/>
              </w:rPr>
              <w:t>el número y distribución de los funcionarios con programas de estímulos</w:t>
            </w:r>
            <w:r>
              <w:rPr>
                <w:rFonts w:ascii="Arial" w:hAnsi="Arial" w:cs="Arial"/>
              </w:rPr>
              <w:t xml:space="preserve"> por otra parte se realizan intervenciones en cuanto al riesgo psicosocial de acuerdo con la aplicación de </w:t>
            </w:r>
            <w:r w:rsidR="00E90620">
              <w:rPr>
                <w:rFonts w:ascii="Arial" w:hAnsi="Arial" w:cs="Arial"/>
              </w:rPr>
              <w:t>la batería de riesgo psicocial y clima organizacional</w:t>
            </w:r>
            <w:r>
              <w:rPr>
                <w:rFonts w:ascii="Arial" w:hAnsi="Arial" w:cs="Arial"/>
              </w:rPr>
              <w:t xml:space="preserve">. Se cuentan con </w:t>
            </w:r>
            <w:r w:rsidRPr="00A957EC">
              <w:rPr>
                <w:rFonts w:ascii="Arial" w:hAnsi="Arial" w:cs="Arial"/>
              </w:rPr>
              <w:t>programas</w:t>
            </w:r>
            <w:r>
              <w:rPr>
                <w:rFonts w:ascii="Arial" w:hAnsi="Arial" w:cs="Arial"/>
              </w:rPr>
              <w:t xml:space="preserve"> para el m</w:t>
            </w:r>
            <w:r w:rsidRPr="00A957EC">
              <w:rPr>
                <w:rFonts w:ascii="Arial" w:hAnsi="Arial" w:cs="Arial"/>
              </w:rPr>
              <w:t>ejoramiento de la motivación y relaciones entre los servidores</w:t>
            </w:r>
            <w:r>
              <w:rPr>
                <w:rFonts w:ascii="Arial" w:hAnsi="Arial" w:cs="Arial"/>
              </w:rPr>
              <w:t xml:space="preserve"> y se llevan a ca</w:t>
            </w:r>
            <w:r w:rsidRPr="00A957EC">
              <w:rPr>
                <w:rFonts w:ascii="Arial" w:hAnsi="Arial" w:cs="Arial"/>
              </w:rPr>
              <w:t>bo</w:t>
            </w:r>
            <w:r>
              <w:rPr>
                <w:rFonts w:ascii="Arial" w:hAnsi="Arial" w:cs="Arial"/>
              </w:rPr>
              <w:t xml:space="preserve"> </w:t>
            </w:r>
            <w:r w:rsidRPr="00A957EC">
              <w:rPr>
                <w:rFonts w:ascii="Arial" w:hAnsi="Arial" w:cs="Arial"/>
              </w:rPr>
              <w:t>programas recreativos y deportivos, sociales, culturales para todos los funcionarios y su</w:t>
            </w:r>
            <w:r>
              <w:rPr>
                <w:rFonts w:ascii="Arial" w:hAnsi="Arial" w:cs="Arial"/>
              </w:rPr>
              <w:t xml:space="preserve">s </w:t>
            </w:r>
            <w:r w:rsidRPr="00A957EC">
              <w:rPr>
                <w:rFonts w:ascii="Arial" w:hAnsi="Arial" w:cs="Arial"/>
              </w:rPr>
              <w:t>familia</w:t>
            </w:r>
            <w:r>
              <w:rPr>
                <w:rFonts w:ascii="Arial" w:hAnsi="Arial" w:cs="Arial"/>
              </w:rPr>
              <w:t>s.</w:t>
            </w:r>
          </w:p>
        </w:tc>
      </w:tr>
      <w:tr w:rsidR="000B311B" w:rsidRPr="00EF31C4" w14:paraId="251B05BF" w14:textId="77777777" w:rsidTr="00EF31C4">
        <w:tc>
          <w:tcPr>
            <w:tcW w:w="2830" w:type="dxa"/>
          </w:tcPr>
          <w:p w14:paraId="27ADB1A0" w14:textId="77777777" w:rsidR="000F2C75" w:rsidRPr="00FC6B40" w:rsidRDefault="000F2C75" w:rsidP="00EF31C4">
            <w:pPr>
              <w:spacing w:line="276" w:lineRule="auto"/>
              <w:rPr>
                <w:rFonts w:ascii="Arial" w:hAnsi="Arial" w:cs="Arial"/>
                <w:b/>
                <w:bCs/>
                <w:color w:val="1F4E79" w:themeColor="accent1" w:themeShade="80"/>
              </w:rPr>
            </w:pPr>
          </w:p>
          <w:p w14:paraId="4363C722" w14:textId="79E48234" w:rsidR="000B311B" w:rsidRPr="00FC6B40" w:rsidRDefault="00FC6B40" w:rsidP="00EF31C4">
            <w:pPr>
              <w:spacing w:line="276" w:lineRule="auto"/>
              <w:rPr>
                <w:rFonts w:ascii="Arial" w:hAnsi="Arial" w:cs="Arial"/>
                <w:b/>
                <w:bCs/>
                <w:color w:val="1F4E79" w:themeColor="accent1" w:themeShade="80"/>
              </w:rPr>
            </w:pPr>
            <w:r w:rsidRPr="00FC6B40">
              <w:rPr>
                <w:rFonts w:ascii="Arial" w:hAnsi="Arial" w:cs="Arial"/>
                <w:b/>
                <w:bCs/>
                <w:color w:val="1F4E79" w:themeColor="accent1" w:themeShade="80"/>
              </w:rPr>
              <w:t>SISTEMA DE GESTIÓN EN SALUD Y SEGURIDAD EN EL TRABAJO</w:t>
            </w:r>
          </w:p>
        </w:tc>
        <w:tc>
          <w:tcPr>
            <w:tcW w:w="5998" w:type="dxa"/>
          </w:tcPr>
          <w:p w14:paraId="65DB3206" w14:textId="0CC779ED" w:rsidR="000B311B" w:rsidRDefault="000B311B" w:rsidP="00A957EC">
            <w:pPr>
              <w:spacing w:line="276" w:lineRule="auto"/>
              <w:jc w:val="both"/>
              <w:rPr>
                <w:rFonts w:ascii="Arial" w:hAnsi="Arial" w:cs="Arial"/>
              </w:rPr>
            </w:pPr>
            <w:r>
              <w:rPr>
                <w:rFonts w:ascii="Arial" w:hAnsi="Arial" w:cs="Arial"/>
              </w:rPr>
              <w:t xml:space="preserve">La Entidad cuenta con la </w:t>
            </w:r>
            <w:r w:rsidRPr="000B311B">
              <w:rPr>
                <w:rFonts w:ascii="Arial" w:hAnsi="Arial" w:cs="Arial"/>
              </w:rPr>
              <w:t xml:space="preserve">implementación del Sistema de Gestión de Seguridad y Salud en el Trabajo SG-SST conforme al capítulo III de la Resolución 0312 de 2019, obteniendo un </w:t>
            </w:r>
            <w:r w:rsidRPr="00E90620">
              <w:rPr>
                <w:rFonts w:ascii="Arial" w:hAnsi="Arial" w:cs="Arial"/>
                <w:highlight w:val="yellow"/>
              </w:rPr>
              <w:t>resultado del 96,25% para la vigencia 2021, calificada como ACEPTABLE, de acuerdo a los resultados de la Autoevaluación de los Estándares Mínimos.</w:t>
            </w:r>
          </w:p>
        </w:tc>
      </w:tr>
      <w:tr w:rsidR="000B311B" w:rsidRPr="00EF31C4" w14:paraId="07E7977E" w14:textId="77777777" w:rsidTr="00EF31C4">
        <w:tc>
          <w:tcPr>
            <w:tcW w:w="2830" w:type="dxa"/>
          </w:tcPr>
          <w:p w14:paraId="5C87C83A" w14:textId="77777777" w:rsidR="000F2C75" w:rsidRPr="00FC6B40" w:rsidRDefault="000F2C75" w:rsidP="000B311B">
            <w:pPr>
              <w:spacing w:line="276" w:lineRule="auto"/>
              <w:rPr>
                <w:rFonts w:ascii="Arial" w:hAnsi="Arial" w:cs="Arial"/>
                <w:b/>
                <w:bCs/>
                <w:color w:val="1F4E79" w:themeColor="accent1" w:themeShade="80"/>
              </w:rPr>
            </w:pPr>
          </w:p>
          <w:p w14:paraId="20903332" w14:textId="6F496E46" w:rsidR="000B311B" w:rsidRPr="00FC6B40" w:rsidRDefault="00FC6B40" w:rsidP="000B311B">
            <w:pPr>
              <w:spacing w:line="276" w:lineRule="auto"/>
              <w:rPr>
                <w:rFonts w:ascii="Arial" w:hAnsi="Arial" w:cs="Arial"/>
                <w:b/>
                <w:bCs/>
                <w:color w:val="1F4E79" w:themeColor="accent1" w:themeShade="80"/>
              </w:rPr>
            </w:pPr>
            <w:r w:rsidRPr="00FC6B40">
              <w:rPr>
                <w:rFonts w:ascii="Arial" w:hAnsi="Arial" w:cs="Arial"/>
                <w:b/>
                <w:bCs/>
                <w:color w:val="1F4E79" w:themeColor="accent1" w:themeShade="80"/>
              </w:rPr>
              <w:t>RETIRO DE EMPLEADOS Y DESVINCULACIÓN.</w:t>
            </w:r>
          </w:p>
        </w:tc>
        <w:tc>
          <w:tcPr>
            <w:tcW w:w="5998" w:type="dxa"/>
          </w:tcPr>
          <w:p w14:paraId="42F0B8BD" w14:textId="77777777" w:rsidR="000F2C75" w:rsidRDefault="000F2C75" w:rsidP="000B311B">
            <w:pPr>
              <w:spacing w:line="276" w:lineRule="auto"/>
              <w:jc w:val="both"/>
              <w:rPr>
                <w:rFonts w:ascii="Arial" w:hAnsi="Arial" w:cs="Arial"/>
              </w:rPr>
            </w:pPr>
          </w:p>
          <w:p w14:paraId="5708CE85" w14:textId="691C6C94" w:rsidR="000B311B" w:rsidRDefault="000B311B" w:rsidP="000B311B">
            <w:pPr>
              <w:spacing w:line="276" w:lineRule="auto"/>
              <w:jc w:val="both"/>
              <w:rPr>
                <w:rFonts w:ascii="Arial" w:hAnsi="Arial" w:cs="Arial"/>
              </w:rPr>
            </w:pPr>
            <w:r>
              <w:rPr>
                <w:rFonts w:ascii="Arial" w:hAnsi="Arial" w:cs="Arial"/>
              </w:rPr>
              <w:t>Se cuenta con el procedimiento de retiro y desvinculación del talento humano realizando oportunamente.</w:t>
            </w:r>
            <w:r w:rsidR="00761FD2">
              <w:rPr>
                <w:rFonts w:ascii="Arial" w:hAnsi="Arial" w:cs="Arial"/>
              </w:rPr>
              <w:t xml:space="preserve"> Así mismo se cuenta con mecanismos para conservar el saber institucional evitando y mitigando así la fuga de conocimiento en la Entidad.</w:t>
            </w:r>
          </w:p>
        </w:tc>
      </w:tr>
    </w:tbl>
    <w:p w14:paraId="61B0995A" w14:textId="4EF800D0" w:rsidR="00F9555B" w:rsidRDefault="00F9555B" w:rsidP="005C504F">
      <w:pPr>
        <w:spacing w:after="0" w:line="276" w:lineRule="auto"/>
        <w:jc w:val="both"/>
      </w:pPr>
    </w:p>
    <w:p w14:paraId="1B4413B7" w14:textId="77777777" w:rsidR="00F9555B" w:rsidRDefault="00F9555B" w:rsidP="005C504F">
      <w:pPr>
        <w:spacing w:after="0" w:line="276" w:lineRule="auto"/>
        <w:jc w:val="both"/>
      </w:pPr>
    </w:p>
    <w:p w14:paraId="4B154ECA" w14:textId="264DF55D" w:rsidR="0038750A" w:rsidRPr="007244D4" w:rsidRDefault="00770854" w:rsidP="007E5586">
      <w:pPr>
        <w:pStyle w:val="Ttulo1"/>
        <w:numPr>
          <w:ilvl w:val="0"/>
          <w:numId w:val="30"/>
        </w:numPr>
        <w:jc w:val="center"/>
        <w:rPr>
          <w:rFonts w:ascii="Arial" w:hAnsi="Arial" w:cs="Arial"/>
          <w:b/>
          <w:bCs/>
          <w:sz w:val="22"/>
          <w:szCs w:val="22"/>
        </w:rPr>
      </w:pPr>
      <w:bookmarkStart w:id="653" w:name="_Toc125101061"/>
      <w:r w:rsidRPr="007244D4">
        <w:rPr>
          <w:rFonts w:ascii="Arial" w:hAnsi="Arial" w:cs="Arial"/>
          <w:b/>
          <w:bCs/>
          <w:sz w:val="22"/>
          <w:szCs w:val="22"/>
        </w:rPr>
        <w:lastRenderedPageBreak/>
        <w:t xml:space="preserve">ESTRATEGIAS PARA </w:t>
      </w:r>
      <w:r w:rsidR="0070236E" w:rsidRPr="007244D4">
        <w:rPr>
          <w:rFonts w:ascii="Arial" w:hAnsi="Arial" w:cs="Arial"/>
          <w:b/>
          <w:bCs/>
          <w:sz w:val="22"/>
          <w:szCs w:val="22"/>
        </w:rPr>
        <w:t>EL DESARROLLO DEL PLAN ESTRATÉGICO DE</w:t>
      </w:r>
      <w:r w:rsidR="0038750A" w:rsidRPr="007244D4">
        <w:rPr>
          <w:rFonts w:ascii="Arial" w:hAnsi="Arial" w:cs="Arial"/>
          <w:b/>
          <w:bCs/>
          <w:sz w:val="22"/>
          <w:szCs w:val="22"/>
        </w:rPr>
        <w:t>L TALENTO HUMANO</w:t>
      </w:r>
      <w:bookmarkEnd w:id="653"/>
    </w:p>
    <w:p w14:paraId="03C89D08" w14:textId="64EDF61F" w:rsidR="00661B92" w:rsidRPr="00DF1358" w:rsidRDefault="00661B92" w:rsidP="00DF1358">
      <w:pPr>
        <w:jc w:val="both"/>
        <w:rPr>
          <w:rFonts w:ascii="Arial" w:hAnsi="Arial" w:cs="Arial"/>
        </w:rPr>
      </w:pPr>
    </w:p>
    <w:p w14:paraId="0E268C5E" w14:textId="00C8C723" w:rsidR="00761FD2" w:rsidRPr="00DF1358" w:rsidRDefault="00761FD2" w:rsidP="00DF1358">
      <w:pPr>
        <w:jc w:val="both"/>
        <w:rPr>
          <w:rFonts w:ascii="Arial" w:hAnsi="Arial" w:cs="Arial"/>
        </w:rPr>
      </w:pPr>
      <w:r w:rsidRPr="00DF1358">
        <w:rPr>
          <w:rFonts w:ascii="Arial" w:hAnsi="Arial" w:cs="Arial"/>
        </w:rPr>
        <w:t>Mediante la Dimensión del Talento Humano del MIPG, el compromiso de la</w:t>
      </w:r>
      <w:r w:rsidR="00DF1358">
        <w:rPr>
          <w:rFonts w:ascii="Arial" w:hAnsi="Arial" w:cs="Arial"/>
        </w:rPr>
        <w:t xml:space="preserve"> alta d</w:t>
      </w:r>
      <w:r w:rsidR="00DF1358" w:rsidRPr="00DF1358">
        <w:rPr>
          <w:rFonts w:ascii="Arial" w:hAnsi="Arial" w:cs="Arial"/>
        </w:rPr>
        <w:t>irección</w:t>
      </w:r>
      <w:r w:rsidRPr="00DF1358">
        <w:rPr>
          <w:rFonts w:ascii="Arial" w:hAnsi="Arial" w:cs="Arial"/>
        </w:rPr>
        <w:t xml:space="preserve"> es la clave para el fortalecimiento y creación de valor público. Para ello, se establecen estrategias que fortalecerán y contribuirán en el impacto a los servidores para alcanzar las metas establecidas en la Entidad.</w:t>
      </w:r>
      <w:r w:rsidR="00DF1358">
        <w:rPr>
          <w:rFonts w:ascii="Arial" w:hAnsi="Arial" w:cs="Arial"/>
        </w:rPr>
        <w:t xml:space="preserve"> </w:t>
      </w:r>
      <w:r w:rsidRPr="00DF1358">
        <w:rPr>
          <w:rFonts w:ascii="Arial" w:hAnsi="Arial" w:cs="Arial"/>
        </w:rPr>
        <w:t>Para esto dirige y adelanta la formulación, implementación y evaluación de los planes, programas y proyectos y/o estrategias institucionales que mejoran las competencias, el bienestar y la calidad de vida de sus empleados, garantizando ambientes seguros dentro de su entorno laboral, promoviendo el trabajo digno y e</w:t>
      </w:r>
      <w:r w:rsidR="00DF1358">
        <w:rPr>
          <w:rFonts w:ascii="Arial" w:hAnsi="Arial" w:cs="Arial"/>
        </w:rPr>
        <w:t>l fortalecimiento de</w:t>
      </w:r>
      <w:r w:rsidRPr="00DF1358">
        <w:rPr>
          <w:rFonts w:ascii="Arial" w:hAnsi="Arial" w:cs="Arial"/>
        </w:rPr>
        <w:t xml:space="preserve"> los mecanismos de articulación y control de los diferentes elementos del Sistema de Gestión.</w:t>
      </w:r>
    </w:p>
    <w:p w14:paraId="0B7C79B9" w14:textId="090B1B56" w:rsidR="0038750A" w:rsidRDefault="00DF1358" w:rsidP="00DF1358">
      <w:pPr>
        <w:jc w:val="both"/>
        <w:rPr>
          <w:rFonts w:ascii="Arial" w:hAnsi="Arial" w:cs="Arial"/>
        </w:rPr>
      </w:pPr>
      <w:r>
        <w:rPr>
          <w:rFonts w:ascii="Arial" w:hAnsi="Arial" w:cs="Arial"/>
        </w:rPr>
        <w:t xml:space="preserve">Teniendo en cuenta lo anterior, el Plan estratégico de Talento Humano </w:t>
      </w:r>
      <w:r w:rsidR="00E90620">
        <w:rPr>
          <w:rFonts w:ascii="Arial" w:hAnsi="Arial" w:cs="Arial"/>
        </w:rPr>
        <w:t>está</w:t>
      </w:r>
      <w:r>
        <w:rPr>
          <w:rFonts w:ascii="Arial" w:hAnsi="Arial" w:cs="Arial"/>
        </w:rPr>
        <w:t xml:space="preserve"> orientado bajo las siguientes acciones: </w:t>
      </w:r>
    </w:p>
    <w:p w14:paraId="6D7A278A" w14:textId="77777777" w:rsidR="00DF1358" w:rsidRDefault="00DF1358" w:rsidP="00DF1358">
      <w:pPr>
        <w:pStyle w:val="Ttulo2"/>
        <w:jc w:val="both"/>
        <w:rPr>
          <w:rFonts w:ascii="Arial" w:hAnsi="Arial" w:cs="Arial"/>
          <w:b/>
          <w:color w:val="1F4E79" w:themeColor="accent1" w:themeShade="80"/>
          <w:sz w:val="22"/>
          <w:szCs w:val="22"/>
        </w:rPr>
      </w:pPr>
    </w:p>
    <w:p w14:paraId="08BBDCD9" w14:textId="1CA74F4C" w:rsidR="00DF1358" w:rsidRPr="00DF1358" w:rsidRDefault="00186D24" w:rsidP="00DF1358">
      <w:pPr>
        <w:pStyle w:val="Ttulo2"/>
        <w:jc w:val="both"/>
        <w:rPr>
          <w:rFonts w:ascii="Arial" w:hAnsi="Arial" w:cs="Arial"/>
          <w:b/>
          <w:color w:val="1F4E79" w:themeColor="accent1" w:themeShade="80"/>
          <w:sz w:val="22"/>
          <w:szCs w:val="22"/>
        </w:rPr>
      </w:pPr>
      <w:bookmarkStart w:id="654" w:name="_Toc125101062"/>
      <w:r>
        <w:rPr>
          <w:rFonts w:ascii="Arial" w:hAnsi="Arial" w:cs="Arial"/>
          <w:b/>
          <w:color w:val="1F4E79" w:themeColor="accent1" w:themeShade="80"/>
          <w:sz w:val="22"/>
          <w:szCs w:val="22"/>
        </w:rPr>
        <w:t>8</w:t>
      </w:r>
      <w:r w:rsidR="00DF1358" w:rsidRPr="00DF1358">
        <w:rPr>
          <w:rFonts w:ascii="Arial" w:hAnsi="Arial" w:cs="Arial"/>
          <w:b/>
          <w:color w:val="1F4E79" w:themeColor="accent1" w:themeShade="80"/>
          <w:sz w:val="22"/>
          <w:szCs w:val="22"/>
        </w:rPr>
        <w:t>.1 ESTRATEGIA DE VINCULACIÓN</w:t>
      </w:r>
      <w:bookmarkEnd w:id="654"/>
    </w:p>
    <w:p w14:paraId="649EBB64" w14:textId="77777777" w:rsidR="00DF1358" w:rsidRDefault="00DF1358" w:rsidP="00DF1358">
      <w:pPr>
        <w:spacing w:after="0" w:line="276" w:lineRule="auto"/>
        <w:jc w:val="both"/>
        <w:rPr>
          <w:rFonts w:ascii="Arial" w:hAnsi="Arial" w:cs="Arial"/>
        </w:rPr>
      </w:pPr>
    </w:p>
    <w:p w14:paraId="5B0DD9E1" w14:textId="047AA8CD" w:rsidR="000D0B23" w:rsidRDefault="000D0B23" w:rsidP="00DF1358">
      <w:pPr>
        <w:spacing w:after="0" w:line="276" w:lineRule="auto"/>
        <w:jc w:val="both"/>
        <w:rPr>
          <w:rFonts w:ascii="Arial" w:hAnsi="Arial" w:cs="Arial"/>
        </w:rPr>
      </w:pPr>
      <w:r w:rsidRPr="00DF1358">
        <w:rPr>
          <w:rFonts w:ascii="Arial" w:hAnsi="Arial" w:cs="Arial"/>
        </w:rPr>
        <w:t xml:space="preserve">A través de esta estrategia </w:t>
      </w:r>
      <w:r w:rsidR="004C45EF" w:rsidRPr="00DF1358">
        <w:rPr>
          <w:rFonts w:ascii="Arial" w:hAnsi="Arial" w:cs="Arial"/>
        </w:rPr>
        <w:t>el Proceso de Gestión del Talento Humano,</w:t>
      </w:r>
      <w:r w:rsidRPr="00DF1358">
        <w:rPr>
          <w:rFonts w:ascii="Arial" w:hAnsi="Arial" w:cs="Arial"/>
        </w:rPr>
        <w:t xml:space="preserve"> velará por la vinculación del talento hu</w:t>
      </w:r>
      <w:r w:rsidR="004C45EF" w:rsidRPr="00DF1358">
        <w:rPr>
          <w:rFonts w:ascii="Arial" w:hAnsi="Arial" w:cs="Arial"/>
        </w:rPr>
        <w:t xml:space="preserve">mano, </w:t>
      </w:r>
      <w:r w:rsidR="00DF1358" w:rsidRPr="00DF1358">
        <w:rPr>
          <w:rFonts w:ascii="Arial" w:hAnsi="Arial" w:cs="Arial"/>
        </w:rPr>
        <w:t>de acuerdo con</w:t>
      </w:r>
      <w:r w:rsidR="004C45EF" w:rsidRPr="00DF1358">
        <w:rPr>
          <w:rFonts w:ascii="Arial" w:hAnsi="Arial" w:cs="Arial"/>
        </w:rPr>
        <w:t xml:space="preserve"> las normas vigentes para el ingreso a las Entidades Públicas, lo que permitirá </w:t>
      </w:r>
      <w:r w:rsidRPr="00DF1358">
        <w:rPr>
          <w:rFonts w:ascii="Arial" w:hAnsi="Arial" w:cs="Arial"/>
        </w:rPr>
        <w:t xml:space="preserve">identificar el candidato con las competencias, los conocimientos técnicos y la vocación de servicio requerido, para articular su desempeño con los objetivos institucionales. Es así </w:t>
      </w:r>
      <w:r w:rsidR="00DF1358" w:rsidRPr="00DF1358">
        <w:rPr>
          <w:rFonts w:ascii="Arial" w:hAnsi="Arial" w:cs="Arial"/>
        </w:rPr>
        <w:t>como</w:t>
      </w:r>
      <w:r w:rsidRPr="00DF1358">
        <w:rPr>
          <w:rFonts w:ascii="Arial" w:hAnsi="Arial" w:cs="Arial"/>
        </w:rPr>
        <w:t xml:space="preserve">, el procedimiento de vinculación se destacará por su transparencia, legalidad y prontitud, a través del cumplimiento de los procedimientos establecidos, con el fin de ofrecer el personal competente que aporte a la consecución de las metas, en las diferentes áreas del </w:t>
      </w:r>
      <w:r w:rsidR="004C45EF" w:rsidRPr="00DF1358">
        <w:rPr>
          <w:rFonts w:ascii="Arial" w:hAnsi="Arial" w:cs="Arial"/>
        </w:rPr>
        <w:t>Hospital</w:t>
      </w:r>
      <w:r w:rsidRPr="00DF1358">
        <w:rPr>
          <w:rFonts w:ascii="Arial" w:hAnsi="Arial" w:cs="Arial"/>
        </w:rPr>
        <w:t>.</w:t>
      </w:r>
      <w:r w:rsidR="004C45EF" w:rsidRPr="00DF1358">
        <w:rPr>
          <w:rFonts w:ascii="Arial" w:hAnsi="Arial" w:cs="Arial"/>
        </w:rPr>
        <w:t xml:space="preserve"> </w:t>
      </w:r>
      <w:r w:rsidRPr="00DF1358">
        <w:rPr>
          <w:rFonts w:ascii="Arial" w:hAnsi="Arial" w:cs="Arial"/>
        </w:rPr>
        <w:t>Así mismo, se continuará con la estrategia de crecimiento laboral, que consiste en tener en cuenta las hojas de vida según el banco de perfiles interno (aportando al bienestar de los servidores ya vinculados en el Hospital) generando un ambiente de motivación y sentido de pertenencia.</w:t>
      </w:r>
    </w:p>
    <w:p w14:paraId="70AA8421" w14:textId="589BE703" w:rsidR="00DF1358" w:rsidRDefault="00DF1358" w:rsidP="00DF1358">
      <w:pPr>
        <w:spacing w:after="0" w:line="276" w:lineRule="auto"/>
        <w:jc w:val="both"/>
        <w:rPr>
          <w:rFonts w:ascii="Arial" w:hAnsi="Arial" w:cs="Arial"/>
        </w:rPr>
      </w:pPr>
    </w:p>
    <w:tbl>
      <w:tblPr>
        <w:tblStyle w:val="Tablaconcuadrcula"/>
        <w:tblW w:w="0" w:type="auto"/>
        <w:tblLook w:val="04A0" w:firstRow="1" w:lastRow="0" w:firstColumn="1" w:lastColumn="0" w:noHBand="0" w:noVBand="1"/>
      </w:tblPr>
      <w:tblGrid>
        <w:gridCol w:w="1980"/>
        <w:gridCol w:w="6848"/>
      </w:tblGrid>
      <w:tr w:rsidR="00DF1358" w:rsidRPr="00DF1358" w14:paraId="08B418C2" w14:textId="77777777" w:rsidTr="00D20E50">
        <w:tc>
          <w:tcPr>
            <w:tcW w:w="1980" w:type="dxa"/>
          </w:tcPr>
          <w:p w14:paraId="0E8F6188" w14:textId="35DF86E6" w:rsidR="00DF1358" w:rsidRPr="002B220C" w:rsidRDefault="00DF1358" w:rsidP="00DF1358">
            <w:pPr>
              <w:spacing w:line="276" w:lineRule="auto"/>
              <w:jc w:val="center"/>
              <w:rPr>
                <w:rFonts w:ascii="Arial" w:hAnsi="Arial" w:cs="Arial"/>
                <w:b/>
                <w:bCs/>
                <w:color w:val="1F4E79" w:themeColor="accent1" w:themeShade="80"/>
              </w:rPr>
            </w:pPr>
            <w:r w:rsidRPr="002B220C">
              <w:rPr>
                <w:rFonts w:ascii="Arial" w:hAnsi="Arial" w:cs="Arial"/>
                <w:b/>
                <w:bCs/>
                <w:color w:val="1F4E79" w:themeColor="accent1" w:themeShade="80"/>
              </w:rPr>
              <w:t>ESTRATEGIA</w:t>
            </w:r>
          </w:p>
        </w:tc>
        <w:tc>
          <w:tcPr>
            <w:tcW w:w="6848" w:type="dxa"/>
          </w:tcPr>
          <w:p w14:paraId="2D9D5AE0" w14:textId="02BF3BB0" w:rsidR="00DF1358" w:rsidRPr="002B220C" w:rsidRDefault="00DF1358" w:rsidP="00DF1358">
            <w:pPr>
              <w:spacing w:line="276" w:lineRule="auto"/>
              <w:jc w:val="center"/>
              <w:rPr>
                <w:rFonts w:ascii="Arial" w:hAnsi="Arial" w:cs="Arial"/>
                <w:b/>
                <w:bCs/>
                <w:color w:val="1F4E79" w:themeColor="accent1" w:themeShade="80"/>
              </w:rPr>
            </w:pPr>
            <w:r w:rsidRPr="002B220C">
              <w:rPr>
                <w:rFonts w:ascii="Arial" w:hAnsi="Arial" w:cs="Arial"/>
                <w:b/>
                <w:bCs/>
                <w:color w:val="1F4E79" w:themeColor="accent1" w:themeShade="80"/>
              </w:rPr>
              <w:t>ACCIONES</w:t>
            </w:r>
          </w:p>
        </w:tc>
      </w:tr>
      <w:tr w:rsidR="00DF1358" w:rsidRPr="00DF1358" w14:paraId="5C9D219C" w14:textId="77777777" w:rsidTr="00D20E50">
        <w:tc>
          <w:tcPr>
            <w:tcW w:w="1980" w:type="dxa"/>
          </w:tcPr>
          <w:p w14:paraId="77387511" w14:textId="77777777" w:rsidR="00DF1358" w:rsidRDefault="00DF1358" w:rsidP="00DF1358">
            <w:pPr>
              <w:spacing w:line="276" w:lineRule="auto"/>
              <w:jc w:val="both"/>
              <w:rPr>
                <w:rFonts w:ascii="Arial" w:hAnsi="Arial" w:cs="Arial"/>
              </w:rPr>
            </w:pPr>
          </w:p>
          <w:p w14:paraId="4FB49CA6" w14:textId="77777777" w:rsidR="00DF1358" w:rsidRDefault="00DF1358" w:rsidP="00DF1358">
            <w:pPr>
              <w:spacing w:line="276" w:lineRule="auto"/>
              <w:jc w:val="both"/>
              <w:rPr>
                <w:rFonts w:ascii="Arial" w:hAnsi="Arial" w:cs="Arial"/>
              </w:rPr>
            </w:pPr>
          </w:p>
          <w:p w14:paraId="605D969F" w14:textId="77777777" w:rsidR="00DF1358" w:rsidRDefault="00DF1358" w:rsidP="00DF1358">
            <w:pPr>
              <w:spacing w:line="276" w:lineRule="auto"/>
              <w:jc w:val="both"/>
              <w:rPr>
                <w:rFonts w:ascii="Arial" w:hAnsi="Arial" w:cs="Arial"/>
              </w:rPr>
            </w:pPr>
          </w:p>
          <w:p w14:paraId="0026905A" w14:textId="75745D8B" w:rsidR="00DF1358" w:rsidRPr="002B220C" w:rsidRDefault="002B220C" w:rsidP="00DF1358">
            <w:pPr>
              <w:spacing w:line="276" w:lineRule="auto"/>
              <w:jc w:val="both"/>
              <w:rPr>
                <w:rFonts w:ascii="Arial" w:hAnsi="Arial" w:cs="Arial"/>
                <w:b/>
                <w:bCs/>
              </w:rPr>
            </w:pPr>
            <w:r w:rsidRPr="002B220C">
              <w:rPr>
                <w:rFonts w:ascii="Arial" w:hAnsi="Arial" w:cs="Arial"/>
                <w:b/>
                <w:bCs/>
                <w:color w:val="1F4E79" w:themeColor="accent1" w:themeShade="80"/>
              </w:rPr>
              <w:t>VINCULACIÓN</w:t>
            </w:r>
          </w:p>
        </w:tc>
        <w:tc>
          <w:tcPr>
            <w:tcW w:w="6848" w:type="dxa"/>
          </w:tcPr>
          <w:p w14:paraId="5996A6E0" w14:textId="3D6B15E4" w:rsidR="00DF1358" w:rsidRDefault="00DF1358" w:rsidP="00DF1358">
            <w:pPr>
              <w:spacing w:line="276" w:lineRule="auto"/>
              <w:jc w:val="both"/>
              <w:rPr>
                <w:rFonts w:ascii="Arial" w:hAnsi="Arial" w:cs="Arial"/>
              </w:rPr>
            </w:pPr>
            <w:r>
              <w:rPr>
                <w:rFonts w:ascii="Arial" w:hAnsi="Arial" w:cs="Arial"/>
              </w:rPr>
              <w:t xml:space="preserve">1. </w:t>
            </w:r>
            <w:r w:rsidRPr="00DF1358">
              <w:rPr>
                <w:rFonts w:ascii="Arial" w:hAnsi="Arial" w:cs="Arial"/>
              </w:rPr>
              <w:t>Identificar las vacantes, los cargos a proveer y definir los perfiles requeridos para ocupar la planta de personal.</w:t>
            </w:r>
          </w:p>
          <w:p w14:paraId="5033AA03" w14:textId="60CC7B13" w:rsidR="00996434" w:rsidRDefault="00996434" w:rsidP="00DF1358">
            <w:pPr>
              <w:spacing w:line="276" w:lineRule="auto"/>
              <w:jc w:val="both"/>
              <w:rPr>
                <w:rFonts w:ascii="Arial" w:hAnsi="Arial" w:cs="Arial"/>
              </w:rPr>
            </w:pPr>
          </w:p>
          <w:p w14:paraId="1F9A7886" w14:textId="09BAAD66" w:rsidR="00996434" w:rsidRPr="00D1083E" w:rsidRDefault="00996434" w:rsidP="00DF1358">
            <w:pPr>
              <w:spacing w:line="276" w:lineRule="auto"/>
              <w:jc w:val="both"/>
              <w:rPr>
                <w:rFonts w:ascii="Arial" w:hAnsi="Arial" w:cs="Arial"/>
              </w:rPr>
            </w:pPr>
            <w:r>
              <w:rPr>
                <w:rFonts w:ascii="Arial" w:hAnsi="Arial" w:cs="Arial"/>
              </w:rPr>
              <w:t>2. Registro y vinculación oportuna en la plataforma SIGEP</w:t>
            </w:r>
            <w:r w:rsidR="00D1083E">
              <w:rPr>
                <w:rFonts w:ascii="Arial" w:hAnsi="Arial" w:cs="Arial"/>
              </w:rPr>
              <w:t xml:space="preserve"> - S</w:t>
            </w:r>
            <w:r w:rsidR="00D1083E" w:rsidRPr="00D1083E">
              <w:rPr>
                <w:rFonts w:ascii="Arial" w:hAnsi="Arial" w:cs="Arial"/>
              </w:rPr>
              <w:t>istema de Información y Gestión del Empleo Público</w:t>
            </w:r>
            <w:r w:rsidRPr="00D1083E">
              <w:rPr>
                <w:rFonts w:ascii="Arial" w:hAnsi="Arial" w:cs="Arial"/>
              </w:rPr>
              <w:t>.</w:t>
            </w:r>
          </w:p>
          <w:p w14:paraId="062B877D" w14:textId="4EF9746A" w:rsidR="00DF1358" w:rsidRPr="00DF1358" w:rsidRDefault="00DF1358" w:rsidP="00DF1358">
            <w:pPr>
              <w:spacing w:line="276" w:lineRule="auto"/>
              <w:jc w:val="both"/>
              <w:rPr>
                <w:rFonts w:ascii="Arial" w:hAnsi="Arial" w:cs="Arial"/>
              </w:rPr>
            </w:pPr>
          </w:p>
          <w:p w14:paraId="52F3F494" w14:textId="2188A3EB" w:rsidR="00DF1358" w:rsidRPr="00DF1358" w:rsidRDefault="00996434" w:rsidP="00DF1358">
            <w:pPr>
              <w:spacing w:line="276" w:lineRule="auto"/>
              <w:jc w:val="both"/>
              <w:rPr>
                <w:rFonts w:ascii="Arial" w:hAnsi="Arial" w:cs="Arial"/>
              </w:rPr>
            </w:pPr>
            <w:r>
              <w:rPr>
                <w:rFonts w:ascii="Arial" w:hAnsi="Arial" w:cs="Arial"/>
              </w:rPr>
              <w:lastRenderedPageBreak/>
              <w:t>3</w:t>
            </w:r>
            <w:r w:rsidR="00DF1358">
              <w:rPr>
                <w:rFonts w:ascii="Arial" w:hAnsi="Arial" w:cs="Arial"/>
              </w:rPr>
              <w:t xml:space="preserve">. </w:t>
            </w:r>
            <w:r w:rsidR="00DF1358" w:rsidRPr="00DF1358">
              <w:rPr>
                <w:rFonts w:ascii="Arial" w:hAnsi="Arial" w:cs="Arial"/>
              </w:rPr>
              <w:t>Realizar inducción a todo el personal que ingrese a la institución</w:t>
            </w:r>
            <w:r>
              <w:rPr>
                <w:rFonts w:ascii="Arial" w:hAnsi="Arial" w:cs="Arial"/>
              </w:rPr>
              <w:t>.</w:t>
            </w:r>
          </w:p>
          <w:p w14:paraId="499BB9CA" w14:textId="77777777" w:rsidR="00DF1358" w:rsidRPr="00DF1358" w:rsidRDefault="00DF1358" w:rsidP="00DF1358">
            <w:pPr>
              <w:spacing w:line="276" w:lineRule="auto"/>
              <w:jc w:val="both"/>
              <w:rPr>
                <w:rFonts w:ascii="Arial" w:hAnsi="Arial" w:cs="Arial"/>
              </w:rPr>
            </w:pPr>
          </w:p>
          <w:p w14:paraId="4FE8E66E" w14:textId="293ECC39" w:rsidR="00DF1358" w:rsidRPr="00996434" w:rsidRDefault="00996434" w:rsidP="00996434">
            <w:pPr>
              <w:spacing w:line="276" w:lineRule="auto"/>
              <w:jc w:val="both"/>
              <w:rPr>
                <w:rFonts w:ascii="Arial" w:hAnsi="Arial" w:cs="Arial"/>
              </w:rPr>
            </w:pPr>
            <w:r>
              <w:rPr>
                <w:rFonts w:ascii="Arial" w:hAnsi="Arial" w:cs="Arial"/>
              </w:rPr>
              <w:t xml:space="preserve">4. </w:t>
            </w:r>
            <w:r w:rsidR="00DF1358" w:rsidRPr="00996434">
              <w:rPr>
                <w:rFonts w:ascii="Arial" w:hAnsi="Arial" w:cs="Arial"/>
              </w:rPr>
              <w:t>Verificar que se realice adecuadamente la evaluación del periodo de prueba a los servidores de carrera administrativa.</w:t>
            </w:r>
          </w:p>
          <w:p w14:paraId="627C7B90" w14:textId="1F8F1A19" w:rsidR="00996434" w:rsidRPr="00996434" w:rsidRDefault="00996434" w:rsidP="00996434">
            <w:pPr>
              <w:pStyle w:val="Prrafodelista"/>
              <w:spacing w:line="276" w:lineRule="auto"/>
              <w:jc w:val="both"/>
              <w:rPr>
                <w:rFonts w:ascii="Arial" w:hAnsi="Arial" w:cs="Arial"/>
              </w:rPr>
            </w:pPr>
          </w:p>
        </w:tc>
      </w:tr>
    </w:tbl>
    <w:p w14:paraId="5C7C2447" w14:textId="77777777" w:rsidR="00996434" w:rsidRDefault="00996434" w:rsidP="00D20E50">
      <w:pPr>
        <w:pStyle w:val="Ttulo2"/>
        <w:jc w:val="both"/>
        <w:rPr>
          <w:rFonts w:ascii="Arial" w:hAnsi="Arial" w:cs="Arial"/>
          <w:b/>
          <w:color w:val="1F4E79" w:themeColor="accent1" w:themeShade="80"/>
          <w:sz w:val="22"/>
          <w:szCs w:val="22"/>
        </w:rPr>
      </w:pPr>
    </w:p>
    <w:p w14:paraId="3127C0EF" w14:textId="7C7FF8F0" w:rsidR="00D20E50" w:rsidRPr="00DF1358" w:rsidRDefault="00186D24" w:rsidP="00D20E50">
      <w:pPr>
        <w:pStyle w:val="Ttulo2"/>
        <w:jc w:val="both"/>
        <w:rPr>
          <w:rFonts w:ascii="Arial" w:hAnsi="Arial" w:cs="Arial"/>
          <w:b/>
          <w:color w:val="1F4E79" w:themeColor="accent1" w:themeShade="80"/>
          <w:sz w:val="22"/>
          <w:szCs w:val="22"/>
        </w:rPr>
      </w:pPr>
      <w:bookmarkStart w:id="655" w:name="_Toc125101063"/>
      <w:r>
        <w:rPr>
          <w:rFonts w:ascii="Arial" w:hAnsi="Arial" w:cs="Arial"/>
          <w:b/>
          <w:color w:val="1F4E79" w:themeColor="accent1" w:themeShade="80"/>
          <w:sz w:val="22"/>
          <w:szCs w:val="22"/>
        </w:rPr>
        <w:t>8</w:t>
      </w:r>
      <w:r w:rsidR="00D20E50" w:rsidRPr="00DF1358">
        <w:rPr>
          <w:rFonts w:ascii="Arial" w:hAnsi="Arial" w:cs="Arial"/>
          <w:b/>
          <w:color w:val="1F4E79" w:themeColor="accent1" w:themeShade="80"/>
          <w:sz w:val="22"/>
          <w:szCs w:val="22"/>
        </w:rPr>
        <w:t>.</w:t>
      </w:r>
      <w:r w:rsidR="00D20E50">
        <w:rPr>
          <w:rFonts w:ascii="Arial" w:hAnsi="Arial" w:cs="Arial"/>
          <w:b/>
          <w:color w:val="1F4E79" w:themeColor="accent1" w:themeShade="80"/>
          <w:sz w:val="22"/>
          <w:szCs w:val="22"/>
        </w:rPr>
        <w:t>2</w:t>
      </w:r>
      <w:r w:rsidR="00D20E50" w:rsidRPr="00DF1358">
        <w:rPr>
          <w:rFonts w:ascii="Arial" w:hAnsi="Arial" w:cs="Arial"/>
          <w:b/>
          <w:color w:val="1F4E79" w:themeColor="accent1" w:themeShade="80"/>
          <w:sz w:val="22"/>
          <w:szCs w:val="22"/>
        </w:rPr>
        <w:t xml:space="preserve"> ESTRATEGIA DE </w:t>
      </w:r>
      <w:r w:rsidR="00D20E50">
        <w:rPr>
          <w:rFonts w:ascii="Arial" w:hAnsi="Arial" w:cs="Arial"/>
          <w:b/>
          <w:color w:val="1F4E79" w:themeColor="accent1" w:themeShade="80"/>
          <w:sz w:val="22"/>
          <w:szCs w:val="22"/>
        </w:rPr>
        <w:t>DESARROLLO DEL TALENTO HUMANO</w:t>
      </w:r>
      <w:bookmarkEnd w:id="655"/>
      <w:r w:rsidR="00D20E50">
        <w:rPr>
          <w:rFonts w:ascii="Arial" w:hAnsi="Arial" w:cs="Arial"/>
          <w:b/>
          <w:color w:val="1F4E79" w:themeColor="accent1" w:themeShade="80"/>
          <w:sz w:val="22"/>
          <w:szCs w:val="22"/>
        </w:rPr>
        <w:t xml:space="preserve"> </w:t>
      </w:r>
    </w:p>
    <w:p w14:paraId="3D6C6B60" w14:textId="79231F2A" w:rsidR="00DE0C43" w:rsidRDefault="00DE0C43" w:rsidP="00DE0C43">
      <w:pPr>
        <w:spacing w:after="0" w:line="276" w:lineRule="auto"/>
        <w:jc w:val="both"/>
        <w:rPr>
          <w:rFonts w:ascii="Arial" w:hAnsi="Arial" w:cs="Arial"/>
        </w:rPr>
      </w:pPr>
    </w:p>
    <w:p w14:paraId="536F7C40" w14:textId="76FE95F6" w:rsidR="00D20E50" w:rsidRPr="00D20E50" w:rsidRDefault="00D20E50" w:rsidP="00DE0C43">
      <w:pPr>
        <w:spacing w:after="0" w:line="276" w:lineRule="auto"/>
        <w:jc w:val="both"/>
        <w:rPr>
          <w:rFonts w:ascii="Arial" w:hAnsi="Arial" w:cs="Arial"/>
        </w:rPr>
      </w:pPr>
    </w:p>
    <w:p w14:paraId="1FCC0218" w14:textId="62738E5C" w:rsidR="00D20E50" w:rsidRPr="00D20E50" w:rsidRDefault="00D20E50" w:rsidP="00DE0C43">
      <w:pPr>
        <w:spacing w:after="0" w:line="276" w:lineRule="auto"/>
        <w:jc w:val="both"/>
        <w:rPr>
          <w:rFonts w:ascii="Arial" w:hAnsi="Arial" w:cs="Arial"/>
        </w:rPr>
      </w:pPr>
      <w:r w:rsidRPr="00D20E50">
        <w:rPr>
          <w:rFonts w:ascii="Arial" w:hAnsi="Arial" w:cs="Arial"/>
        </w:rPr>
        <w:t xml:space="preserve">Con esta estrategia se busca el fortalecimiento </w:t>
      </w:r>
      <w:r>
        <w:rPr>
          <w:rFonts w:ascii="Arial" w:hAnsi="Arial" w:cs="Arial"/>
        </w:rPr>
        <w:t xml:space="preserve">de las competencias y </w:t>
      </w:r>
      <w:r w:rsidRPr="00D20E50">
        <w:rPr>
          <w:rFonts w:ascii="Arial" w:hAnsi="Arial" w:cs="Arial"/>
        </w:rPr>
        <w:t>desarrollo del talento humano generando un ambiente de motivación y sentido de pertenencia como parte de</w:t>
      </w:r>
      <w:r w:rsidR="00996434">
        <w:rPr>
          <w:rFonts w:ascii="Arial" w:hAnsi="Arial" w:cs="Arial"/>
        </w:rPr>
        <w:t xml:space="preserve">l mejoramiento </w:t>
      </w:r>
      <w:r>
        <w:rPr>
          <w:rFonts w:ascii="Arial" w:hAnsi="Arial" w:cs="Arial"/>
        </w:rPr>
        <w:t>de la cu</w:t>
      </w:r>
      <w:r w:rsidRPr="00D20E50">
        <w:rPr>
          <w:rFonts w:ascii="Arial" w:hAnsi="Arial" w:cs="Arial"/>
        </w:rPr>
        <w:t>ltura organizacional.</w:t>
      </w:r>
    </w:p>
    <w:p w14:paraId="160469F8" w14:textId="08EADBBF" w:rsidR="00D20E50" w:rsidRDefault="00D20E50" w:rsidP="00DE0C43">
      <w:pPr>
        <w:spacing w:after="0" w:line="276" w:lineRule="auto"/>
        <w:jc w:val="both"/>
        <w:rPr>
          <w:rFonts w:ascii="Arial" w:hAnsi="Arial" w:cs="Arial"/>
        </w:rPr>
      </w:pPr>
    </w:p>
    <w:tbl>
      <w:tblPr>
        <w:tblStyle w:val="Tablaconcuadrcula"/>
        <w:tblW w:w="0" w:type="auto"/>
        <w:tblLook w:val="04A0" w:firstRow="1" w:lastRow="0" w:firstColumn="1" w:lastColumn="0" w:noHBand="0" w:noVBand="1"/>
      </w:tblPr>
      <w:tblGrid>
        <w:gridCol w:w="1980"/>
        <w:gridCol w:w="6848"/>
      </w:tblGrid>
      <w:tr w:rsidR="00D20E50" w:rsidRPr="00D20E50" w14:paraId="513D4B42" w14:textId="77777777" w:rsidTr="00D20E50">
        <w:tc>
          <w:tcPr>
            <w:tcW w:w="1980" w:type="dxa"/>
          </w:tcPr>
          <w:p w14:paraId="6294826C" w14:textId="77777777" w:rsidR="00D20E50" w:rsidRPr="00D20E50" w:rsidRDefault="00D20E50" w:rsidP="007E5586">
            <w:pPr>
              <w:spacing w:line="276" w:lineRule="auto"/>
              <w:jc w:val="center"/>
              <w:rPr>
                <w:rFonts w:ascii="Arial" w:hAnsi="Arial" w:cs="Arial"/>
                <w:b/>
                <w:bCs/>
                <w:color w:val="1F4E79" w:themeColor="accent1" w:themeShade="80"/>
              </w:rPr>
            </w:pPr>
            <w:r w:rsidRPr="00D20E50">
              <w:rPr>
                <w:rFonts w:ascii="Arial" w:hAnsi="Arial" w:cs="Arial"/>
                <w:b/>
                <w:bCs/>
                <w:color w:val="1F4E79" w:themeColor="accent1" w:themeShade="80"/>
              </w:rPr>
              <w:t>ESTRATEGIA</w:t>
            </w:r>
          </w:p>
        </w:tc>
        <w:tc>
          <w:tcPr>
            <w:tcW w:w="6848" w:type="dxa"/>
          </w:tcPr>
          <w:p w14:paraId="765C628A" w14:textId="77777777" w:rsidR="00D20E50" w:rsidRPr="00D20E50" w:rsidRDefault="00D20E50" w:rsidP="007E5586">
            <w:pPr>
              <w:spacing w:line="276" w:lineRule="auto"/>
              <w:jc w:val="center"/>
              <w:rPr>
                <w:rFonts w:ascii="Arial" w:hAnsi="Arial" w:cs="Arial"/>
                <w:b/>
                <w:bCs/>
                <w:color w:val="1F4E79" w:themeColor="accent1" w:themeShade="80"/>
              </w:rPr>
            </w:pPr>
            <w:r w:rsidRPr="00D20E50">
              <w:rPr>
                <w:rFonts w:ascii="Arial" w:hAnsi="Arial" w:cs="Arial"/>
                <w:b/>
                <w:bCs/>
                <w:color w:val="1F4E79" w:themeColor="accent1" w:themeShade="80"/>
              </w:rPr>
              <w:t>ACCIONES</w:t>
            </w:r>
          </w:p>
        </w:tc>
      </w:tr>
      <w:tr w:rsidR="00D20E50" w:rsidRPr="00D20E50" w14:paraId="0809C04E" w14:textId="77777777" w:rsidTr="00D20E50">
        <w:tc>
          <w:tcPr>
            <w:tcW w:w="1980" w:type="dxa"/>
          </w:tcPr>
          <w:p w14:paraId="377CF805" w14:textId="77777777" w:rsidR="00D20E50" w:rsidRPr="00D20E50" w:rsidRDefault="00D20E50" w:rsidP="007E5586">
            <w:pPr>
              <w:spacing w:line="276" w:lineRule="auto"/>
              <w:jc w:val="both"/>
              <w:rPr>
                <w:rFonts w:ascii="Arial" w:hAnsi="Arial" w:cs="Arial"/>
              </w:rPr>
            </w:pPr>
          </w:p>
          <w:p w14:paraId="5043B7E0" w14:textId="77777777" w:rsidR="00D20E50" w:rsidRPr="00D20E50" w:rsidRDefault="00D20E50" w:rsidP="007E5586">
            <w:pPr>
              <w:spacing w:line="276" w:lineRule="auto"/>
              <w:jc w:val="both"/>
              <w:rPr>
                <w:rFonts w:ascii="Arial" w:hAnsi="Arial" w:cs="Arial"/>
              </w:rPr>
            </w:pPr>
          </w:p>
          <w:p w14:paraId="50F1E0F8" w14:textId="132BB852" w:rsidR="00D20E50" w:rsidRDefault="00D20E50" w:rsidP="007E5586">
            <w:pPr>
              <w:spacing w:line="276" w:lineRule="auto"/>
              <w:jc w:val="both"/>
              <w:rPr>
                <w:rFonts w:ascii="Arial" w:hAnsi="Arial" w:cs="Arial"/>
              </w:rPr>
            </w:pPr>
          </w:p>
          <w:p w14:paraId="0F4ADF02" w14:textId="465A1290" w:rsidR="002B5BAF" w:rsidRDefault="002B5BAF" w:rsidP="007E5586">
            <w:pPr>
              <w:spacing w:line="276" w:lineRule="auto"/>
              <w:jc w:val="both"/>
              <w:rPr>
                <w:rFonts w:ascii="Arial" w:hAnsi="Arial" w:cs="Arial"/>
              </w:rPr>
            </w:pPr>
          </w:p>
          <w:p w14:paraId="0886F90E" w14:textId="3D0D404A" w:rsidR="002B5BAF" w:rsidRDefault="002B5BAF" w:rsidP="007E5586">
            <w:pPr>
              <w:spacing w:line="276" w:lineRule="auto"/>
              <w:jc w:val="both"/>
              <w:rPr>
                <w:rFonts w:ascii="Arial" w:hAnsi="Arial" w:cs="Arial"/>
              </w:rPr>
            </w:pPr>
          </w:p>
          <w:p w14:paraId="4068252F" w14:textId="76674ECB" w:rsidR="002B5BAF" w:rsidRDefault="002B5BAF" w:rsidP="007E5586">
            <w:pPr>
              <w:spacing w:line="276" w:lineRule="auto"/>
              <w:jc w:val="both"/>
              <w:rPr>
                <w:rFonts w:ascii="Arial" w:hAnsi="Arial" w:cs="Arial"/>
              </w:rPr>
            </w:pPr>
          </w:p>
          <w:p w14:paraId="7446AFF6" w14:textId="77777777" w:rsidR="002B5BAF" w:rsidRPr="00D20E50" w:rsidRDefault="002B5BAF" w:rsidP="007E5586">
            <w:pPr>
              <w:spacing w:line="276" w:lineRule="auto"/>
              <w:jc w:val="both"/>
              <w:rPr>
                <w:rFonts w:ascii="Arial" w:hAnsi="Arial" w:cs="Arial"/>
              </w:rPr>
            </w:pPr>
          </w:p>
          <w:p w14:paraId="6A5066B4" w14:textId="6864CDD4" w:rsidR="00D20E50" w:rsidRPr="00D20E50" w:rsidRDefault="00D20E50" w:rsidP="007E5586">
            <w:pPr>
              <w:spacing w:line="276" w:lineRule="auto"/>
              <w:jc w:val="both"/>
              <w:rPr>
                <w:rFonts w:ascii="Arial" w:hAnsi="Arial" w:cs="Arial"/>
                <w:b/>
                <w:bCs/>
              </w:rPr>
            </w:pPr>
            <w:r w:rsidRPr="00D20E50">
              <w:rPr>
                <w:rFonts w:ascii="Arial" w:hAnsi="Arial" w:cs="Arial"/>
                <w:b/>
                <w:bCs/>
                <w:color w:val="1F4E79" w:themeColor="accent1" w:themeShade="80"/>
              </w:rPr>
              <w:t>DESARROLLO DEL TALENTO HUMANO</w:t>
            </w:r>
          </w:p>
        </w:tc>
        <w:tc>
          <w:tcPr>
            <w:tcW w:w="6848" w:type="dxa"/>
          </w:tcPr>
          <w:p w14:paraId="2980F4B6" w14:textId="0B22B739" w:rsidR="00D20E50" w:rsidRPr="00D20E50" w:rsidRDefault="00D20E50" w:rsidP="00D20E50">
            <w:pPr>
              <w:spacing w:line="276" w:lineRule="auto"/>
              <w:jc w:val="both"/>
              <w:rPr>
                <w:rFonts w:ascii="Arial" w:hAnsi="Arial" w:cs="Arial"/>
              </w:rPr>
            </w:pPr>
            <w:r w:rsidRPr="00D20E50">
              <w:rPr>
                <w:rFonts w:ascii="Arial" w:hAnsi="Arial" w:cs="Arial"/>
              </w:rPr>
              <w:t xml:space="preserve">1. Con el fin de conservar el conocimiento institucional se proyecta </w:t>
            </w:r>
            <w:r w:rsidR="00996434">
              <w:rPr>
                <w:rFonts w:ascii="Arial" w:hAnsi="Arial" w:cs="Arial"/>
              </w:rPr>
              <w:t>r</w:t>
            </w:r>
            <w:r w:rsidRPr="00D20E50">
              <w:rPr>
                <w:rFonts w:ascii="Arial" w:hAnsi="Arial" w:cs="Arial"/>
              </w:rPr>
              <w:t xml:space="preserve">ealizar </w:t>
            </w:r>
            <w:r w:rsidR="00996434">
              <w:rPr>
                <w:rFonts w:ascii="Arial" w:hAnsi="Arial" w:cs="Arial"/>
              </w:rPr>
              <w:t>r</w:t>
            </w:r>
            <w:r w:rsidRPr="00D20E50">
              <w:rPr>
                <w:rFonts w:ascii="Arial" w:hAnsi="Arial" w:cs="Arial"/>
              </w:rPr>
              <w:t>einducción a todos los servidores cada dos años.</w:t>
            </w:r>
          </w:p>
          <w:p w14:paraId="4C5D7047" w14:textId="203F42F2" w:rsidR="00D20E50" w:rsidRPr="00D20E50" w:rsidRDefault="00D20E50" w:rsidP="00D20E50">
            <w:pPr>
              <w:spacing w:line="276" w:lineRule="auto"/>
              <w:jc w:val="both"/>
              <w:rPr>
                <w:rFonts w:ascii="Arial" w:hAnsi="Arial" w:cs="Arial"/>
              </w:rPr>
            </w:pPr>
          </w:p>
          <w:p w14:paraId="35F80DCA" w14:textId="125B249F" w:rsidR="00D20E50" w:rsidRPr="00D20E50" w:rsidRDefault="00D20E50" w:rsidP="00D20E50">
            <w:pPr>
              <w:spacing w:line="276" w:lineRule="auto"/>
              <w:jc w:val="both"/>
              <w:rPr>
                <w:rFonts w:ascii="Arial" w:hAnsi="Arial" w:cs="Arial"/>
              </w:rPr>
            </w:pPr>
            <w:r w:rsidRPr="00D20E50">
              <w:rPr>
                <w:rFonts w:ascii="Arial" w:hAnsi="Arial" w:cs="Arial"/>
              </w:rPr>
              <w:t xml:space="preserve">2. </w:t>
            </w:r>
            <w:r w:rsidR="00996434">
              <w:rPr>
                <w:rFonts w:ascii="Arial" w:hAnsi="Arial" w:cs="Arial"/>
              </w:rPr>
              <w:t xml:space="preserve">Realizar la </w:t>
            </w:r>
            <w:r w:rsidRPr="00D20E50">
              <w:rPr>
                <w:rFonts w:ascii="Arial" w:hAnsi="Arial" w:cs="Arial"/>
              </w:rPr>
              <w:t xml:space="preserve">Evaluación de desempeño, con registro y en sus diferentes fases </w:t>
            </w:r>
            <w:r w:rsidR="00996434">
              <w:rPr>
                <w:rFonts w:ascii="Arial" w:hAnsi="Arial" w:cs="Arial"/>
              </w:rPr>
              <w:t>y hacer</w:t>
            </w:r>
            <w:r w:rsidRPr="00D20E50">
              <w:rPr>
                <w:rFonts w:ascii="Arial" w:hAnsi="Arial" w:cs="Arial"/>
              </w:rPr>
              <w:t xml:space="preserve"> seguimiento a los planes de mejoramiento individual</w:t>
            </w:r>
            <w:r w:rsidR="00996434">
              <w:rPr>
                <w:rFonts w:ascii="Arial" w:hAnsi="Arial" w:cs="Arial"/>
              </w:rPr>
              <w:t>. Según aplique.</w:t>
            </w:r>
          </w:p>
          <w:p w14:paraId="5E3C349E" w14:textId="46BB7F8B" w:rsidR="00D20E50" w:rsidRPr="00D20E50" w:rsidRDefault="00D20E50" w:rsidP="00D20E50">
            <w:pPr>
              <w:spacing w:line="276" w:lineRule="auto"/>
              <w:jc w:val="both"/>
              <w:rPr>
                <w:rFonts w:ascii="Arial" w:hAnsi="Arial" w:cs="Arial"/>
              </w:rPr>
            </w:pPr>
          </w:p>
          <w:p w14:paraId="2218D1C9" w14:textId="3AC7690D" w:rsidR="00D20E50" w:rsidRPr="00D20E50" w:rsidRDefault="00D20E50" w:rsidP="00D20E50">
            <w:pPr>
              <w:spacing w:line="276" w:lineRule="auto"/>
              <w:jc w:val="both"/>
              <w:rPr>
                <w:rFonts w:ascii="Arial" w:hAnsi="Arial" w:cs="Arial"/>
              </w:rPr>
            </w:pPr>
            <w:r w:rsidRPr="00D20E50">
              <w:rPr>
                <w:rFonts w:ascii="Arial" w:hAnsi="Arial" w:cs="Arial"/>
              </w:rPr>
              <w:t>3. Desarrollar el programa para trabajo en casa.</w:t>
            </w:r>
          </w:p>
          <w:p w14:paraId="0F15E50D" w14:textId="5600E895" w:rsidR="00D20E50" w:rsidRPr="00D20E50" w:rsidRDefault="00D20E50" w:rsidP="00D20E50">
            <w:pPr>
              <w:spacing w:line="276" w:lineRule="auto"/>
              <w:jc w:val="both"/>
              <w:rPr>
                <w:rFonts w:ascii="Arial" w:hAnsi="Arial" w:cs="Arial"/>
              </w:rPr>
            </w:pPr>
          </w:p>
          <w:p w14:paraId="50525E36" w14:textId="72CA61DB" w:rsidR="00D20E50" w:rsidRPr="00D20E50" w:rsidRDefault="00D20E50" w:rsidP="00D20E50">
            <w:pPr>
              <w:spacing w:line="276" w:lineRule="auto"/>
              <w:jc w:val="both"/>
              <w:rPr>
                <w:rFonts w:ascii="Arial" w:hAnsi="Arial" w:cs="Arial"/>
              </w:rPr>
            </w:pPr>
            <w:r w:rsidRPr="00D20E50">
              <w:rPr>
                <w:rFonts w:ascii="Arial" w:hAnsi="Arial" w:cs="Arial"/>
              </w:rPr>
              <w:t xml:space="preserve">4. Elaborar </w:t>
            </w:r>
            <w:r w:rsidR="00996434">
              <w:rPr>
                <w:rFonts w:ascii="Arial" w:hAnsi="Arial" w:cs="Arial"/>
              </w:rPr>
              <w:t>P</w:t>
            </w:r>
            <w:r w:rsidRPr="00D20E50">
              <w:rPr>
                <w:rFonts w:ascii="Arial" w:hAnsi="Arial" w:cs="Arial"/>
              </w:rPr>
              <w:t>lan institucional de capacitaciones: Programación, ejecución y evaluación con previo diagnóstico de necesidades.</w:t>
            </w:r>
          </w:p>
          <w:p w14:paraId="7E71B65C" w14:textId="6B6DF33C" w:rsidR="00D20E50" w:rsidRPr="00D20E50" w:rsidRDefault="00D20E50" w:rsidP="00D20E50">
            <w:pPr>
              <w:spacing w:line="276" w:lineRule="auto"/>
              <w:jc w:val="both"/>
              <w:rPr>
                <w:rFonts w:ascii="Arial" w:hAnsi="Arial" w:cs="Arial"/>
              </w:rPr>
            </w:pPr>
          </w:p>
          <w:p w14:paraId="741942E6" w14:textId="3ABCCEF7" w:rsidR="00D20E50" w:rsidRPr="00D20E50" w:rsidRDefault="00D20E50" w:rsidP="00D20E50">
            <w:pPr>
              <w:spacing w:line="276" w:lineRule="auto"/>
              <w:jc w:val="both"/>
              <w:rPr>
                <w:rFonts w:ascii="Arial" w:hAnsi="Arial" w:cs="Arial"/>
              </w:rPr>
            </w:pPr>
            <w:r w:rsidRPr="00D20E50">
              <w:rPr>
                <w:rFonts w:ascii="Arial" w:hAnsi="Arial" w:cs="Arial"/>
              </w:rPr>
              <w:t>5.</w:t>
            </w:r>
            <w:r w:rsidR="00996434">
              <w:rPr>
                <w:rFonts w:ascii="Arial" w:hAnsi="Arial" w:cs="Arial"/>
              </w:rPr>
              <w:t xml:space="preserve"> </w:t>
            </w:r>
            <w:r w:rsidRPr="00D20E50">
              <w:rPr>
                <w:rFonts w:ascii="Arial" w:hAnsi="Arial" w:cs="Arial"/>
              </w:rPr>
              <w:t xml:space="preserve">Elaborar el </w:t>
            </w:r>
            <w:r w:rsidR="00996434">
              <w:rPr>
                <w:rFonts w:ascii="Arial" w:hAnsi="Arial" w:cs="Arial"/>
              </w:rPr>
              <w:t>P</w:t>
            </w:r>
            <w:r w:rsidRPr="00D20E50">
              <w:rPr>
                <w:rFonts w:ascii="Arial" w:hAnsi="Arial" w:cs="Arial"/>
              </w:rPr>
              <w:t xml:space="preserve">lan </w:t>
            </w:r>
            <w:r w:rsidR="00996434">
              <w:rPr>
                <w:rFonts w:ascii="Arial" w:hAnsi="Arial" w:cs="Arial"/>
              </w:rPr>
              <w:t>I</w:t>
            </w:r>
            <w:r w:rsidRPr="00D20E50">
              <w:rPr>
                <w:rFonts w:ascii="Arial" w:hAnsi="Arial" w:cs="Arial"/>
              </w:rPr>
              <w:t xml:space="preserve">nstitucional de Bienestar e </w:t>
            </w:r>
            <w:r w:rsidR="00996434">
              <w:rPr>
                <w:rFonts w:ascii="Arial" w:hAnsi="Arial" w:cs="Arial"/>
              </w:rPr>
              <w:t>I</w:t>
            </w:r>
            <w:r w:rsidRPr="00D20E50">
              <w:rPr>
                <w:rFonts w:ascii="Arial" w:hAnsi="Arial" w:cs="Arial"/>
              </w:rPr>
              <w:t>ncentivos: Programación, ejecución y evaluación con previo diagnóstico de necesidades.</w:t>
            </w:r>
          </w:p>
          <w:p w14:paraId="71381FC6" w14:textId="1127EF6F" w:rsidR="00D20E50" w:rsidRPr="00D20E50" w:rsidRDefault="00D20E50" w:rsidP="00D20E50">
            <w:pPr>
              <w:spacing w:line="276" w:lineRule="auto"/>
              <w:jc w:val="both"/>
              <w:rPr>
                <w:rFonts w:ascii="Arial" w:hAnsi="Arial" w:cs="Arial"/>
              </w:rPr>
            </w:pPr>
          </w:p>
          <w:p w14:paraId="44193C95" w14:textId="785CBAAF" w:rsidR="00D20E50" w:rsidRPr="00D20E50" w:rsidRDefault="00D20E50" w:rsidP="00D20E50">
            <w:pPr>
              <w:spacing w:line="276" w:lineRule="auto"/>
              <w:jc w:val="both"/>
              <w:rPr>
                <w:rFonts w:ascii="Arial" w:hAnsi="Arial" w:cs="Arial"/>
              </w:rPr>
            </w:pPr>
            <w:r w:rsidRPr="00D20E50">
              <w:rPr>
                <w:rFonts w:ascii="Arial" w:hAnsi="Arial" w:cs="Arial"/>
              </w:rPr>
              <w:t>6. Realizar medición de clima laboral y la correspondiente intervención</w:t>
            </w:r>
            <w:r w:rsidR="00996434">
              <w:rPr>
                <w:rFonts w:ascii="Arial" w:hAnsi="Arial" w:cs="Arial"/>
              </w:rPr>
              <w:t>.</w:t>
            </w:r>
          </w:p>
          <w:p w14:paraId="6565A8CD" w14:textId="7E391A79" w:rsidR="00D20E50" w:rsidRPr="00D20E50" w:rsidRDefault="00D20E50" w:rsidP="007E5586">
            <w:pPr>
              <w:spacing w:line="276" w:lineRule="auto"/>
              <w:jc w:val="both"/>
              <w:rPr>
                <w:rFonts w:ascii="Arial" w:hAnsi="Arial" w:cs="Arial"/>
              </w:rPr>
            </w:pPr>
          </w:p>
        </w:tc>
      </w:tr>
    </w:tbl>
    <w:p w14:paraId="34FCD56D" w14:textId="2A4B923C" w:rsidR="00D20E50" w:rsidRDefault="00D20E50" w:rsidP="00DE0C43">
      <w:pPr>
        <w:spacing w:after="0" w:line="276" w:lineRule="auto"/>
        <w:jc w:val="both"/>
        <w:rPr>
          <w:rFonts w:ascii="Arial" w:hAnsi="Arial" w:cs="Arial"/>
        </w:rPr>
      </w:pPr>
    </w:p>
    <w:p w14:paraId="3035C7C9" w14:textId="1A3E4882" w:rsidR="00996434" w:rsidRDefault="00996434" w:rsidP="00DE0C43">
      <w:pPr>
        <w:spacing w:after="0" w:line="276" w:lineRule="auto"/>
        <w:jc w:val="both"/>
        <w:rPr>
          <w:rFonts w:ascii="Arial" w:hAnsi="Arial" w:cs="Arial"/>
        </w:rPr>
      </w:pPr>
    </w:p>
    <w:p w14:paraId="233224BA" w14:textId="7FB1A8A5" w:rsidR="00996434" w:rsidRPr="00DF1358" w:rsidRDefault="00186D24" w:rsidP="00996434">
      <w:pPr>
        <w:pStyle w:val="Ttulo2"/>
        <w:jc w:val="both"/>
        <w:rPr>
          <w:rFonts w:ascii="Arial" w:hAnsi="Arial" w:cs="Arial"/>
          <w:b/>
          <w:color w:val="1F4E79" w:themeColor="accent1" w:themeShade="80"/>
          <w:sz w:val="22"/>
          <w:szCs w:val="22"/>
        </w:rPr>
      </w:pPr>
      <w:bookmarkStart w:id="656" w:name="_Toc125101064"/>
      <w:r>
        <w:rPr>
          <w:rFonts w:ascii="Arial" w:hAnsi="Arial" w:cs="Arial"/>
          <w:b/>
          <w:color w:val="1F4E79" w:themeColor="accent1" w:themeShade="80"/>
          <w:sz w:val="22"/>
          <w:szCs w:val="22"/>
        </w:rPr>
        <w:t>8</w:t>
      </w:r>
      <w:r w:rsidR="00996434" w:rsidRPr="00DF1358">
        <w:rPr>
          <w:rFonts w:ascii="Arial" w:hAnsi="Arial" w:cs="Arial"/>
          <w:b/>
          <w:color w:val="1F4E79" w:themeColor="accent1" w:themeShade="80"/>
          <w:sz w:val="22"/>
          <w:szCs w:val="22"/>
        </w:rPr>
        <w:t>.</w:t>
      </w:r>
      <w:r w:rsidR="00996434">
        <w:rPr>
          <w:rFonts w:ascii="Arial" w:hAnsi="Arial" w:cs="Arial"/>
          <w:b/>
          <w:color w:val="1F4E79" w:themeColor="accent1" w:themeShade="80"/>
          <w:sz w:val="22"/>
          <w:szCs w:val="22"/>
        </w:rPr>
        <w:t>3</w:t>
      </w:r>
      <w:r w:rsidR="00996434" w:rsidRPr="00DF1358">
        <w:rPr>
          <w:rFonts w:ascii="Arial" w:hAnsi="Arial" w:cs="Arial"/>
          <w:b/>
          <w:color w:val="1F4E79" w:themeColor="accent1" w:themeShade="80"/>
          <w:sz w:val="22"/>
          <w:szCs w:val="22"/>
        </w:rPr>
        <w:t xml:space="preserve"> ESTRATEGIA DE </w:t>
      </w:r>
      <w:r w:rsidR="00996434">
        <w:rPr>
          <w:rFonts w:ascii="Arial" w:hAnsi="Arial" w:cs="Arial"/>
          <w:b/>
          <w:color w:val="1F4E79" w:themeColor="accent1" w:themeShade="80"/>
          <w:sz w:val="22"/>
          <w:szCs w:val="22"/>
        </w:rPr>
        <w:t>RETIRO Y DESVINCULACIÓN DEL TALENTO HUMANO</w:t>
      </w:r>
      <w:bookmarkEnd w:id="656"/>
      <w:r w:rsidR="00996434">
        <w:rPr>
          <w:rFonts w:ascii="Arial" w:hAnsi="Arial" w:cs="Arial"/>
          <w:b/>
          <w:color w:val="1F4E79" w:themeColor="accent1" w:themeShade="80"/>
          <w:sz w:val="22"/>
          <w:szCs w:val="22"/>
        </w:rPr>
        <w:t xml:space="preserve"> </w:t>
      </w:r>
    </w:p>
    <w:p w14:paraId="14F557B3" w14:textId="62783AC2" w:rsidR="00996434" w:rsidRDefault="00996434" w:rsidP="00DE0C43">
      <w:pPr>
        <w:spacing w:after="0" w:line="276" w:lineRule="auto"/>
        <w:jc w:val="both"/>
        <w:rPr>
          <w:rFonts w:ascii="Arial" w:hAnsi="Arial" w:cs="Arial"/>
        </w:rPr>
      </w:pPr>
    </w:p>
    <w:p w14:paraId="3973013D" w14:textId="0C03560F" w:rsidR="00996434" w:rsidRPr="00996434" w:rsidRDefault="00996434" w:rsidP="00DE0C43">
      <w:pPr>
        <w:spacing w:after="0" w:line="276" w:lineRule="auto"/>
        <w:jc w:val="both"/>
        <w:rPr>
          <w:rFonts w:ascii="Arial" w:hAnsi="Arial" w:cs="Arial"/>
        </w:rPr>
      </w:pPr>
    </w:p>
    <w:p w14:paraId="77092934" w14:textId="779C5197" w:rsidR="00996434" w:rsidRDefault="00996434" w:rsidP="00DE0C43">
      <w:pPr>
        <w:spacing w:after="0" w:line="276" w:lineRule="auto"/>
        <w:jc w:val="both"/>
        <w:rPr>
          <w:rFonts w:ascii="Arial" w:hAnsi="Arial" w:cs="Arial"/>
        </w:rPr>
      </w:pPr>
      <w:r>
        <w:rPr>
          <w:rFonts w:ascii="Arial" w:hAnsi="Arial" w:cs="Arial"/>
        </w:rPr>
        <w:t xml:space="preserve">Con esta estrategia se plantea el cumplimiento y </w:t>
      </w:r>
      <w:r w:rsidRPr="00996434">
        <w:rPr>
          <w:rFonts w:ascii="Arial" w:hAnsi="Arial" w:cs="Arial"/>
        </w:rPr>
        <w:t xml:space="preserve">cierre del ciclo del </w:t>
      </w:r>
      <w:r>
        <w:rPr>
          <w:rFonts w:ascii="Arial" w:hAnsi="Arial" w:cs="Arial"/>
        </w:rPr>
        <w:t>servidor</w:t>
      </w:r>
      <w:r w:rsidRPr="00996434">
        <w:rPr>
          <w:rFonts w:ascii="Arial" w:hAnsi="Arial" w:cs="Arial"/>
        </w:rPr>
        <w:t xml:space="preserve"> dentro de la entidad, </w:t>
      </w:r>
      <w:r>
        <w:rPr>
          <w:rFonts w:ascii="Arial" w:hAnsi="Arial" w:cs="Arial"/>
        </w:rPr>
        <w:t xml:space="preserve">gestionando </w:t>
      </w:r>
      <w:r w:rsidRPr="00996434">
        <w:rPr>
          <w:rFonts w:ascii="Arial" w:hAnsi="Arial" w:cs="Arial"/>
        </w:rPr>
        <w:t>la desvinculación de los servidores, de acuerdo con el tipo de novedad</w:t>
      </w:r>
      <w:r>
        <w:rPr>
          <w:rFonts w:ascii="Arial" w:hAnsi="Arial" w:cs="Arial"/>
        </w:rPr>
        <w:t xml:space="preserve"> a fin de f</w:t>
      </w:r>
      <w:r w:rsidRPr="00996434">
        <w:rPr>
          <w:rFonts w:ascii="Arial" w:hAnsi="Arial" w:cs="Arial"/>
        </w:rPr>
        <w:t>avorecer un retiro en las condiciones administrativas adecuadas y conservando la integridad del servidor.</w:t>
      </w:r>
    </w:p>
    <w:p w14:paraId="42F30AC3" w14:textId="00F0ACE4" w:rsidR="003A2E29" w:rsidRDefault="003A2E29" w:rsidP="00DE0C43">
      <w:pPr>
        <w:spacing w:after="0" w:line="276" w:lineRule="auto"/>
        <w:jc w:val="both"/>
        <w:rPr>
          <w:rFonts w:ascii="Arial" w:hAnsi="Arial" w:cs="Arial"/>
        </w:rPr>
      </w:pPr>
    </w:p>
    <w:p w14:paraId="46D55805" w14:textId="019E8A04" w:rsidR="00D20E50" w:rsidRDefault="00D20E50" w:rsidP="00DE0C43">
      <w:pPr>
        <w:spacing w:after="0" w:line="276" w:lineRule="auto"/>
        <w:jc w:val="both"/>
        <w:rPr>
          <w:rFonts w:ascii="Arial" w:hAnsi="Arial" w:cs="Arial"/>
        </w:rPr>
      </w:pPr>
    </w:p>
    <w:tbl>
      <w:tblPr>
        <w:tblStyle w:val="Tablaconcuadrcula"/>
        <w:tblW w:w="0" w:type="auto"/>
        <w:tblLook w:val="04A0" w:firstRow="1" w:lastRow="0" w:firstColumn="1" w:lastColumn="0" w:noHBand="0" w:noVBand="1"/>
      </w:tblPr>
      <w:tblGrid>
        <w:gridCol w:w="2197"/>
        <w:gridCol w:w="6631"/>
      </w:tblGrid>
      <w:tr w:rsidR="00996434" w:rsidRPr="00D20E50" w14:paraId="429D6275" w14:textId="77777777" w:rsidTr="007E5586">
        <w:tc>
          <w:tcPr>
            <w:tcW w:w="1980" w:type="dxa"/>
          </w:tcPr>
          <w:p w14:paraId="545491E2" w14:textId="77777777" w:rsidR="00996434" w:rsidRPr="00D20E50" w:rsidRDefault="00996434" w:rsidP="007E5586">
            <w:pPr>
              <w:spacing w:line="276" w:lineRule="auto"/>
              <w:jc w:val="center"/>
              <w:rPr>
                <w:rFonts w:ascii="Arial" w:hAnsi="Arial" w:cs="Arial"/>
                <w:b/>
                <w:bCs/>
                <w:color w:val="1F4E79" w:themeColor="accent1" w:themeShade="80"/>
              </w:rPr>
            </w:pPr>
            <w:r w:rsidRPr="00D20E50">
              <w:rPr>
                <w:rFonts w:ascii="Arial" w:hAnsi="Arial" w:cs="Arial"/>
                <w:b/>
                <w:bCs/>
                <w:color w:val="1F4E79" w:themeColor="accent1" w:themeShade="80"/>
              </w:rPr>
              <w:t>ESTRATEGIA</w:t>
            </w:r>
          </w:p>
        </w:tc>
        <w:tc>
          <w:tcPr>
            <w:tcW w:w="6848" w:type="dxa"/>
          </w:tcPr>
          <w:p w14:paraId="4B6D7E91" w14:textId="77777777" w:rsidR="00996434" w:rsidRPr="00D20E50" w:rsidRDefault="00996434" w:rsidP="007E5586">
            <w:pPr>
              <w:spacing w:line="276" w:lineRule="auto"/>
              <w:jc w:val="center"/>
              <w:rPr>
                <w:rFonts w:ascii="Arial" w:hAnsi="Arial" w:cs="Arial"/>
                <w:b/>
                <w:bCs/>
                <w:color w:val="1F4E79" w:themeColor="accent1" w:themeShade="80"/>
              </w:rPr>
            </w:pPr>
            <w:r w:rsidRPr="00D20E50">
              <w:rPr>
                <w:rFonts w:ascii="Arial" w:hAnsi="Arial" w:cs="Arial"/>
                <w:b/>
                <w:bCs/>
                <w:color w:val="1F4E79" w:themeColor="accent1" w:themeShade="80"/>
              </w:rPr>
              <w:t>ACCIONES</w:t>
            </w:r>
          </w:p>
        </w:tc>
      </w:tr>
      <w:tr w:rsidR="00996434" w:rsidRPr="00D20E50" w14:paraId="21508D5B" w14:textId="77777777" w:rsidTr="007E5586">
        <w:tc>
          <w:tcPr>
            <w:tcW w:w="1980" w:type="dxa"/>
          </w:tcPr>
          <w:p w14:paraId="2AD6FDEB" w14:textId="77777777" w:rsidR="00996434" w:rsidRPr="00D20E50" w:rsidRDefault="00996434" w:rsidP="007E5586">
            <w:pPr>
              <w:spacing w:line="276" w:lineRule="auto"/>
              <w:jc w:val="both"/>
              <w:rPr>
                <w:rFonts w:ascii="Arial" w:hAnsi="Arial" w:cs="Arial"/>
              </w:rPr>
            </w:pPr>
          </w:p>
          <w:p w14:paraId="14D7EAED" w14:textId="77777777" w:rsidR="00996434" w:rsidRPr="00D20E50" w:rsidRDefault="00996434" w:rsidP="007E5586">
            <w:pPr>
              <w:spacing w:line="276" w:lineRule="auto"/>
              <w:jc w:val="both"/>
              <w:rPr>
                <w:rFonts w:ascii="Arial" w:hAnsi="Arial" w:cs="Arial"/>
              </w:rPr>
            </w:pPr>
          </w:p>
          <w:p w14:paraId="3A5C55AC" w14:textId="4A2F6164" w:rsidR="00996434" w:rsidRDefault="00996434" w:rsidP="007E5586">
            <w:pPr>
              <w:spacing w:line="276" w:lineRule="auto"/>
              <w:jc w:val="both"/>
              <w:rPr>
                <w:rFonts w:ascii="Arial" w:hAnsi="Arial" w:cs="Arial"/>
              </w:rPr>
            </w:pPr>
          </w:p>
          <w:p w14:paraId="16B81BC9" w14:textId="300EBB6C" w:rsidR="00996434" w:rsidRDefault="00996434" w:rsidP="007E5586">
            <w:pPr>
              <w:spacing w:line="276" w:lineRule="auto"/>
              <w:jc w:val="both"/>
              <w:rPr>
                <w:rFonts w:ascii="Arial" w:hAnsi="Arial" w:cs="Arial"/>
              </w:rPr>
            </w:pPr>
          </w:p>
          <w:p w14:paraId="4038EA10" w14:textId="77777777" w:rsidR="00996434" w:rsidRPr="00D20E50" w:rsidRDefault="00996434" w:rsidP="007E5586">
            <w:pPr>
              <w:spacing w:line="276" w:lineRule="auto"/>
              <w:jc w:val="both"/>
              <w:rPr>
                <w:rFonts w:ascii="Arial" w:hAnsi="Arial" w:cs="Arial"/>
              </w:rPr>
            </w:pPr>
          </w:p>
          <w:p w14:paraId="034F7D95" w14:textId="09B0440D" w:rsidR="00996434" w:rsidRPr="00D20E50" w:rsidRDefault="00996434" w:rsidP="007E5586">
            <w:pPr>
              <w:spacing w:line="276" w:lineRule="auto"/>
              <w:jc w:val="both"/>
              <w:rPr>
                <w:rFonts w:ascii="Arial" w:hAnsi="Arial" w:cs="Arial"/>
                <w:b/>
                <w:bCs/>
              </w:rPr>
            </w:pPr>
            <w:r>
              <w:rPr>
                <w:rFonts w:ascii="Arial" w:hAnsi="Arial" w:cs="Arial"/>
                <w:b/>
                <w:bCs/>
                <w:color w:val="1F4E79" w:themeColor="accent1" w:themeShade="80"/>
              </w:rPr>
              <w:t>RETIRO Y DESVINCULACIÓN DEL TALENTO HUMANO</w:t>
            </w:r>
          </w:p>
        </w:tc>
        <w:tc>
          <w:tcPr>
            <w:tcW w:w="6848" w:type="dxa"/>
          </w:tcPr>
          <w:p w14:paraId="335734C4" w14:textId="33B311D6" w:rsidR="003A2E29" w:rsidRDefault="00996434" w:rsidP="003A2E29">
            <w:pPr>
              <w:spacing w:line="276" w:lineRule="auto"/>
              <w:jc w:val="both"/>
              <w:rPr>
                <w:rFonts w:ascii="Arial" w:hAnsi="Arial" w:cs="Arial"/>
              </w:rPr>
            </w:pPr>
            <w:r w:rsidRPr="003A2E29">
              <w:rPr>
                <w:rFonts w:ascii="Arial" w:hAnsi="Arial" w:cs="Arial"/>
              </w:rPr>
              <w:t xml:space="preserve">1. </w:t>
            </w:r>
            <w:r w:rsidR="003A2E29">
              <w:rPr>
                <w:rFonts w:ascii="Arial" w:hAnsi="Arial" w:cs="Arial"/>
              </w:rPr>
              <w:t xml:space="preserve">Gestionar las solicitudes de retiro </w:t>
            </w:r>
            <w:r w:rsidR="002B5BAF">
              <w:rPr>
                <w:rFonts w:ascii="Arial" w:hAnsi="Arial" w:cs="Arial"/>
              </w:rPr>
              <w:t>de acuerdo con el</w:t>
            </w:r>
            <w:r w:rsidR="003A2E29">
              <w:rPr>
                <w:rFonts w:ascii="Arial" w:hAnsi="Arial" w:cs="Arial"/>
              </w:rPr>
              <w:t xml:space="preserve"> tipo de novedad.</w:t>
            </w:r>
          </w:p>
          <w:p w14:paraId="1EE474AA" w14:textId="41BBF8C4" w:rsidR="003A2E29" w:rsidRDefault="003A2E29" w:rsidP="003A2E29">
            <w:pPr>
              <w:spacing w:line="276" w:lineRule="auto"/>
              <w:jc w:val="both"/>
              <w:rPr>
                <w:rFonts w:ascii="Arial" w:hAnsi="Arial" w:cs="Arial"/>
              </w:rPr>
            </w:pPr>
          </w:p>
          <w:p w14:paraId="165C1444" w14:textId="0A864702" w:rsidR="00996434" w:rsidRDefault="003A2E29" w:rsidP="003A2E29">
            <w:pPr>
              <w:spacing w:line="276" w:lineRule="auto"/>
              <w:jc w:val="both"/>
              <w:rPr>
                <w:rFonts w:ascii="Arial" w:hAnsi="Arial" w:cs="Arial"/>
              </w:rPr>
            </w:pPr>
            <w:r>
              <w:rPr>
                <w:rFonts w:ascii="Arial" w:hAnsi="Arial" w:cs="Arial"/>
              </w:rPr>
              <w:t>2. Evitar o mitigar la fuga d</w:t>
            </w:r>
            <w:r w:rsidRPr="003A2E29">
              <w:rPr>
                <w:rFonts w:ascii="Arial" w:hAnsi="Arial" w:cs="Arial"/>
              </w:rPr>
              <w:t xml:space="preserve">el conocimiento al retiro (conservación de la información y el conocimiento) </w:t>
            </w:r>
            <w:r>
              <w:rPr>
                <w:rFonts w:ascii="Arial" w:hAnsi="Arial" w:cs="Arial"/>
              </w:rPr>
              <w:t>e i</w:t>
            </w:r>
            <w:r w:rsidRPr="003A2E29">
              <w:rPr>
                <w:rFonts w:ascii="Arial" w:hAnsi="Arial" w:cs="Arial"/>
              </w:rPr>
              <w:t>ntervenir de acuerdo estrategias caso la fuga del recurso humano</w:t>
            </w:r>
            <w:r>
              <w:rPr>
                <w:rFonts w:ascii="Arial" w:hAnsi="Arial" w:cs="Arial"/>
              </w:rPr>
              <w:t>.</w:t>
            </w:r>
          </w:p>
          <w:p w14:paraId="5C5ED6F7" w14:textId="3D69A742" w:rsidR="003A2E29" w:rsidRDefault="003A2E29" w:rsidP="003A2E29">
            <w:pPr>
              <w:spacing w:line="276" w:lineRule="auto"/>
              <w:jc w:val="both"/>
              <w:rPr>
                <w:rFonts w:ascii="Arial" w:hAnsi="Arial" w:cs="Arial"/>
              </w:rPr>
            </w:pPr>
          </w:p>
          <w:p w14:paraId="70D63A1E" w14:textId="4BA11EAE" w:rsidR="003A2E29" w:rsidRDefault="003A2E29" w:rsidP="003A2E29">
            <w:pPr>
              <w:spacing w:line="276" w:lineRule="auto"/>
              <w:jc w:val="both"/>
              <w:rPr>
                <w:rFonts w:ascii="Arial" w:hAnsi="Arial" w:cs="Arial"/>
              </w:rPr>
            </w:pPr>
            <w:r>
              <w:rPr>
                <w:rFonts w:ascii="Arial" w:hAnsi="Arial" w:cs="Arial"/>
              </w:rPr>
              <w:t xml:space="preserve">3. </w:t>
            </w:r>
            <w:r w:rsidRPr="004C5C5B">
              <w:rPr>
                <w:rFonts w:ascii="Arial" w:hAnsi="Arial" w:cs="Arial"/>
              </w:rPr>
              <w:t xml:space="preserve">Preparar a los funcionarios próximos a pensionarse, para el cambio de estilo de vida y así facilitar su adaptación, promoviendo la creación de un proyecto de vida, la ocupación del tiempo libre, la importancia de ejercitarse y cuidar su salud, e igualmente alternativas ocupacionales y de inversión; además se les brindará información legal para iniciar el proceso. </w:t>
            </w:r>
          </w:p>
          <w:p w14:paraId="777D69CB" w14:textId="36834DF1" w:rsidR="003A2E29" w:rsidRPr="00D20E50" w:rsidRDefault="003A2E29" w:rsidP="003A2E29">
            <w:pPr>
              <w:spacing w:line="276" w:lineRule="auto"/>
              <w:jc w:val="both"/>
              <w:rPr>
                <w:rFonts w:ascii="Arial" w:hAnsi="Arial" w:cs="Arial"/>
              </w:rPr>
            </w:pPr>
          </w:p>
        </w:tc>
      </w:tr>
    </w:tbl>
    <w:p w14:paraId="5197819C" w14:textId="68FAFCA0" w:rsidR="002B5BAF" w:rsidRDefault="00186D24" w:rsidP="002B5BAF">
      <w:pPr>
        <w:pStyle w:val="Ttulo2"/>
        <w:jc w:val="both"/>
        <w:rPr>
          <w:rFonts w:ascii="Arial" w:hAnsi="Arial" w:cs="Arial"/>
          <w:b/>
          <w:color w:val="1F4E79" w:themeColor="accent1" w:themeShade="80"/>
          <w:sz w:val="22"/>
          <w:szCs w:val="22"/>
        </w:rPr>
      </w:pPr>
      <w:bookmarkStart w:id="657" w:name="_Toc125101065"/>
      <w:r>
        <w:rPr>
          <w:rFonts w:ascii="Arial" w:hAnsi="Arial" w:cs="Arial"/>
          <w:b/>
          <w:color w:val="1F4E79" w:themeColor="accent1" w:themeShade="80"/>
          <w:sz w:val="22"/>
          <w:szCs w:val="22"/>
        </w:rPr>
        <w:t>8</w:t>
      </w:r>
      <w:r w:rsidR="002B5BAF" w:rsidRPr="00DF1358">
        <w:rPr>
          <w:rFonts w:ascii="Arial" w:hAnsi="Arial" w:cs="Arial"/>
          <w:b/>
          <w:color w:val="1F4E79" w:themeColor="accent1" w:themeShade="80"/>
          <w:sz w:val="22"/>
          <w:szCs w:val="22"/>
        </w:rPr>
        <w:t>.</w:t>
      </w:r>
      <w:r w:rsidR="002B5BAF">
        <w:rPr>
          <w:rFonts w:ascii="Arial" w:hAnsi="Arial" w:cs="Arial"/>
          <w:b/>
          <w:color w:val="1F4E79" w:themeColor="accent1" w:themeShade="80"/>
          <w:sz w:val="22"/>
          <w:szCs w:val="22"/>
        </w:rPr>
        <w:t xml:space="preserve">4 </w:t>
      </w:r>
      <w:r w:rsidR="002B5BAF" w:rsidRPr="00DF1358">
        <w:rPr>
          <w:rFonts w:ascii="Arial" w:hAnsi="Arial" w:cs="Arial"/>
          <w:b/>
          <w:color w:val="1F4E79" w:themeColor="accent1" w:themeShade="80"/>
          <w:sz w:val="22"/>
          <w:szCs w:val="22"/>
        </w:rPr>
        <w:t>ESTRATEGIA DE</w:t>
      </w:r>
      <w:r w:rsidR="002B5BAF">
        <w:rPr>
          <w:rFonts w:ascii="Arial" w:hAnsi="Arial" w:cs="Arial"/>
          <w:b/>
          <w:color w:val="1F4E79" w:themeColor="accent1" w:themeShade="80"/>
          <w:sz w:val="22"/>
          <w:szCs w:val="22"/>
        </w:rPr>
        <w:t>L PLAN DE S</w:t>
      </w:r>
      <w:r w:rsidR="00DE2D8D">
        <w:rPr>
          <w:rFonts w:ascii="Arial" w:hAnsi="Arial" w:cs="Arial"/>
          <w:b/>
          <w:color w:val="1F4E79" w:themeColor="accent1" w:themeShade="80"/>
          <w:sz w:val="22"/>
          <w:szCs w:val="22"/>
        </w:rPr>
        <w:t>ALUD Y S</w:t>
      </w:r>
      <w:r w:rsidR="002B5BAF">
        <w:rPr>
          <w:rFonts w:ascii="Arial" w:hAnsi="Arial" w:cs="Arial"/>
          <w:b/>
          <w:color w:val="1F4E79" w:themeColor="accent1" w:themeShade="80"/>
          <w:sz w:val="22"/>
          <w:szCs w:val="22"/>
        </w:rPr>
        <w:t>EGURIDAD EN EL TRABAJO</w:t>
      </w:r>
      <w:bookmarkEnd w:id="657"/>
    </w:p>
    <w:p w14:paraId="744763B3" w14:textId="072C6A12" w:rsidR="002B5BAF" w:rsidRPr="00DF1358" w:rsidRDefault="002B5BAF" w:rsidP="002B5BAF">
      <w:pPr>
        <w:pStyle w:val="Ttulo2"/>
        <w:jc w:val="both"/>
        <w:rPr>
          <w:rFonts w:ascii="Arial" w:hAnsi="Arial" w:cs="Arial"/>
          <w:b/>
          <w:color w:val="1F4E79" w:themeColor="accent1" w:themeShade="80"/>
          <w:sz w:val="22"/>
          <w:szCs w:val="22"/>
        </w:rPr>
      </w:pPr>
    </w:p>
    <w:p w14:paraId="7A617C51" w14:textId="77777777" w:rsidR="00DE2D8D" w:rsidRDefault="00DE0C43" w:rsidP="002B5BAF">
      <w:pPr>
        <w:spacing w:after="0" w:line="276" w:lineRule="auto"/>
        <w:jc w:val="both"/>
        <w:rPr>
          <w:rFonts w:ascii="Arial" w:hAnsi="Arial" w:cs="Arial"/>
        </w:rPr>
      </w:pPr>
      <w:r w:rsidRPr="002B5BAF">
        <w:rPr>
          <w:rFonts w:ascii="Arial" w:hAnsi="Arial" w:cs="Arial"/>
        </w:rPr>
        <w:t xml:space="preserve">A través del programa </w:t>
      </w:r>
      <w:r w:rsidR="00DE2D8D">
        <w:rPr>
          <w:rFonts w:ascii="Arial" w:hAnsi="Arial" w:cs="Arial"/>
        </w:rPr>
        <w:t xml:space="preserve">del </w:t>
      </w:r>
      <w:r w:rsidRPr="002B5BAF">
        <w:rPr>
          <w:rFonts w:ascii="Arial" w:hAnsi="Arial" w:cs="Arial"/>
        </w:rPr>
        <w:t>Plan de Seguridad y Salud en el Trabajo, se enfocan en los diferentes resultados y recomendaciones</w:t>
      </w:r>
      <w:r w:rsidR="006B2F14" w:rsidRPr="002B5BAF">
        <w:rPr>
          <w:rFonts w:ascii="Arial" w:hAnsi="Arial" w:cs="Arial"/>
        </w:rPr>
        <w:t>.</w:t>
      </w:r>
      <w:r w:rsidRPr="002B5BAF">
        <w:rPr>
          <w:rFonts w:ascii="Arial" w:hAnsi="Arial" w:cs="Arial"/>
        </w:rPr>
        <w:t xml:space="preserve"> </w:t>
      </w:r>
    </w:p>
    <w:p w14:paraId="3DDD4FDC" w14:textId="77777777" w:rsidR="00DE2D8D" w:rsidRDefault="00DE2D8D" w:rsidP="002B5BAF">
      <w:pPr>
        <w:spacing w:after="0" w:line="276" w:lineRule="auto"/>
        <w:jc w:val="both"/>
        <w:rPr>
          <w:rFonts w:ascii="Arial" w:hAnsi="Arial" w:cs="Arial"/>
        </w:rPr>
      </w:pPr>
    </w:p>
    <w:tbl>
      <w:tblPr>
        <w:tblStyle w:val="Tablaconcuadrcula"/>
        <w:tblW w:w="0" w:type="auto"/>
        <w:tblLook w:val="04A0" w:firstRow="1" w:lastRow="0" w:firstColumn="1" w:lastColumn="0" w:noHBand="0" w:noVBand="1"/>
      </w:tblPr>
      <w:tblGrid>
        <w:gridCol w:w="1980"/>
        <w:gridCol w:w="6848"/>
      </w:tblGrid>
      <w:tr w:rsidR="00DE2D8D" w:rsidRPr="00D20E50" w14:paraId="4072242E" w14:textId="77777777" w:rsidTr="007E5586">
        <w:tc>
          <w:tcPr>
            <w:tcW w:w="1980" w:type="dxa"/>
          </w:tcPr>
          <w:p w14:paraId="5C80EC17" w14:textId="77777777" w:rsidR="00DE2D8D" w:rsidRPr="00D20E50" w:rsidRDefault="00DE2D8D" w:rsidP="007E5586">
            <w:pPr>
              <w:spacing w:line="276" w:lineRule="auto"/>
              <w:jc w:val="center"/>
              <w:rPr>
                <w:rFonts w:ascii="Arial" w:hAnsi="Arial" w:cs="Arial"/>
                <w:b/>
                <w:bCs/>
                <w:color w:val="1F4E79" w:themeColor="accent1" w:themeShade="80"/>
              </w:rPr>
            </w:pPr>
            <w:r w:rsidRPr="00D20E50">
              <w:rPr>
                <w:rFonts w:ascii="Arial" w:hAnsi="Arial" w:cs="Arial"/>
                <w:b/>
                <w:bCs/>
                <w:color w:val="1F4E79" w:themeColor="accent1" w:themeShade="80"/>
              </w:rPr>
              <w:t>ESTRATEGIA</w:t>
            </w:r>
          </w:p>
        </w:tc>
        <w:tc>
          <w:tcPr>
            <w:tcW w:w="6848" w:type="dxa"/>
          </w:tcPr>
          <w:p w14:paraId="58EE1395" w14:textId="77777777" w:rsidR="00DE2D8D" w:rsidRPr="00D20E50" w:rsidRDefault="00DE2D8D" w:rsidP="007E5586">
            <w:pPr>
              <w:spacing w:line="276" w:lineRule="auto"/>
              <w:jc w:val="center"/>
              <w:rPr>
                <w:rFonts w:ascii="Arial" w:hAnsi="Arial" w:cs="Arial"/>
                <w:b/>
                <w:bCs/>
                <w:color w:val="1F4E79" w:themeColor="accent1" w:themeShade="80"/>
              </w:rPr>
            </w:pPr>
            <w:r w:rsidRPr="00D20E50">
              <w:rPr>
                <w:rFonts w:ascii="Arial" w:hAnsi="Arial" w:cs="Arial"/>
                <w:b/>
                <w:bCs/>
                <w:color w:val="1F4E79" w:themeColor="accent1" w:themeShade="80"/>
              </w:rPr>
              <w:t>ACCIONES</w:t>
            </w:r>
          </w:p>
        </w:tc>
      </w:tr>
      <w:tr w:rsidR="00DE2D8D" w:rsidRPr="00D20E50" w14:paraId="635BB3C1" w14:textId="77777777" w:rsidTr="007E5586">
        <w:tc>
          <w:tcPr>
            <w:tcW w:w="1980" w:type="dxa"/>
          </w:tcPr>
          <w:p w14:paraId="75E2C582" w14:textId="77777777" w:rsidR="00DE2D8D" w:rsidRPr="00D20E50" w:rsidRDefault="00DE2D8D" w:rsidP="007E5586">
            <w:pPr>
              <w:spacing w:line="276" w:lineRule="auto"/>
              <w:jc w:val="both"/>
              <w:rPr>
                <w:rFonts w:ascii="Arial" w:hAnsi="Arial" w:cs="Arial"/>
              </w:rPr>
            </w:pPr>
          </w:p>
          <w:p w14:paraId="17C01366" w14:textId="77777777" w:rsidR="00DE2D8D" w:rsidRPr="00D20E50" w:rsidRDefault="00DE2D8D" w:rsidP="007E5586">
            <w:pPr>
              <w:spacing w:line="276" w:lineRule="auto"/>
              <w:jc w:val="both"/>
              <w:rPr>
                <w:rFonts w:ascii="Arial" w:hAnsi="Arial" w:cs="Arial"/>
              </w:rPr>
            </w:pPr>
          </w:p>
          <w:p w14:paraId="3EB4FD9B" w14:textId="77777777" w:rsidR="00DE2D8D" w:rsidRPr="00DE2D8D" w:rsidRDefault="00DE2D8D" w:rsidP="007E5586">
            <w:pPr>
              <w:spacing w:line="276" w:lineRule="auto"/>
              <w:jc w:val="both"/>
              <w:rPr>
                <w:rFonts w:ascii="Arial" w:hAnsi="Arial" w:cs="Arial"/>
                <w:color w:val="1F4E79" w:themeColor="accent1" w:themeShade="80"/>
              </w:rPr>
            </w:pPr>
          </w:p>
          <w:p w14:paraId="464CF3D2" w14:textId="7B80157A" w:rsidR="00DE2D8D" w:rsidRPr="00D20E50" w:rsidRDefault="00DE2D8D" w:rsidP="007E5586">
            <w:pPr>
              <w:spacing w:line="276" w:lineRule="auto"/>
              <w:jc w:val="both"/>
              <w:rPr>
                <w:rFonts w:ascii="Arial" w:hAnsi="Arial" w:cs="Arial"/>
                <w:b/>
                <w:bCs/>
              </w:rPr>
            </w:pPr>
            <w:r w:rsidRPr="00DE2D8D">
              <w:rPr>
                <w:rFonts w:ascii="Arial" w:hAnsi="Arial" w:cs="Arial"/>
                <w:b/>
                <w:bCs/>
                <w:color w:val="1F4E79" w:themeColor="accent1" w:themeShade="80"/>
              </w:rPr>
              <w:t>SALUD Y SEGURIDAD EN EL TRABAJO</w:t>
            </w:r>
          </w:p>
        </w:tc>
        <w:tc>
          <w:tcPr>
            <w:tcW w:w="6848" w:type="dxa"/>
          </w:tcPr>
          <w:p w14:paraId="73B1B7D8" w14:textId="033A8440" w:rsidR="00DE2D8D" w:rsidRDefault="00DE2D8D" w:rsidP="007E5586">
            <w:pPr>
              <w:spacing w:line="276" w:lineRule="auto"/>
              <w:jc w:val="both"/>
              <w:rPr>
                <w:rFonts w:ascii="Arial" w:hAnsi="Arial" w:cs="Arial"/>
              </w:rPr>
            </w:pPr>
            <w:r w:rsidRPr="003A2E29">
              <w:rPr>
                <w:rFonts w:ascii="Arial" w:hAnsi="Arial" w:cs="Arial"/>
              </w:rPr>
              <w:t>1.</w:t>
            </w:r>
            <w:r>
              <w:rPr>
                <w:rFonts w:ascii="Arial" w:hAnsi="Arial" w:cs="Arial"/>
              </w:rPr>
              <w:t xml:space="preserve"> Promover estilos de vida saludable.</w:t>
            </w:r>
          </w:p>
          <w:p w14:paraId="76F03761" w14:textId="77777777" w:rsidR="00DE2D8D" w:rsidRDefault="00DE2D8D" w:rsidP="007E5586">
            <w:pPr>
              <w:spacing w:line="276" w:lineRule="auto"/>
              <w:jc w:val="both"/>
              <w:rPr>
                <w:rFonts w:ascii="Arial" w:hAnsi="Arial" w:cs="Arial"/>
              </w:rPr>
            </w:pPr>
          </w:p>
          <w:p w14:paraId="42F05478" w14:textId="2CB78CC3" w:rsidR="00DE2D8D" w:rsidRDefault="00DE2D8D" w:rsidP="007E5586">
            <w:pPr>
              <w:spacing w:line="276" w:lineRule="auto"/>
              <w:jc w:val="both"/>
              <w:rPr>
                <w:rFonts w:ascii="Arial" w:hAnsi="Arial" w:cs="Arial"/>
              </w:rPr>
            </w:pPr>
            <w:r>
              <w:rPr>
                <w:rFonts w:ascii="Arial" w:hAnsi="Arial" w:cs="Arial"/>
              </w:rPr>
              <w:t xml:space="preserve">2. Realizar </w:t>
            </w:r>
            <w:r w:rsidRPr="00DE2D8D">
              <w:rPr>
                <w:rFonts w:ascii="Arial" w:hAnsi="Arial" w:cs="Arial"/>
              </w:rPr>
              <w:t>inspecciones y análisis de puestos de trabajo.</w:t>
            </w:r>
          </w:p>
          <w:p w14:paraId="189FDEF2" w14:textId="77777777" w:rsidR="00DE2D8D" w:rsidRPr="00DE2D8D" w:rsidRDefault="00DE2D8D" w:rsidP="007E5586">
            <w:pPr>
              <w:spacing w:line="276" w:lineRule="auto"/>
              <w:jc w:val="both"/>
              <w:rPr>
                <w:rFonts w:ascii="Arial" w:hAnsi="Arial" w:cs="Arial"/>
              </w:rPr>
            </w:pPr>
          </w:p>
          <w:p w14:paraId="3E6E36CB" w14:textId="756A48D2" w:rsidR="00DE2D8D" w:rsidRDefault="00DE2D8D" w:rsidP="007E5586">
            <w:pPr>
              <w:spacing w:line="276" w:lineRule="auto"/>
              <w:jc w:val="both"/>
              <w:rPr>
                <w:rFonts w:ascii="Arial" w:hAnsi="Arial" w:cs="Arial"/>
              </w:rPr>
            </w:pPr>
            <w:r w:rsidRPr="00DE2D8D">
              <w:rPr>
                <w:rFonts w:ascii="Arial" w:hAnsi="Arial" w:cs="Arial"/>
              </w:rPr>
              <w:t>3. Realizar acciones en prevención del riesgo (exámenes médicos</w:t>
            </w:r>
            <w:r w:rsidR="00E90620">
              <w:rPr>
                <w:rFonts w:ascii="Arial" w:hAnsi="Arial" w:cs="Arial"/>
              </w:rPr>
              <w:t xml:space="preserve"> ocupacionales</w:t>
            </w:r>
            <w:r w:rsidRPr="00DE2D8D">
              <w:rPr>
                <w:rFonts w:ascii="Arial" w:hAnsi="Arial" w:cs="Arial"/>
              </w:rPr>
              <w:t>), con el objetivo de crear en los servidores una cultura del bienestar</w:t>
            </w:r>
            <w:r>
              <w:rPr>
                <w:rFonts w:ascii="Arial" w:hAnsi="Arial" w:cs="Arial"/>
              </w:rPr>
              <w:t>.</w:t>
            </w:r>
          </w:p>
          <w:p w14:paraId="048F4CE4" w14:textId="77777777" w:rsidR="00E90620" w:rsidRDefault="00E90620" w:rsidP="007E5586">
            <w:pPr>
              <w:spacing w:line="276" w:lineRule="auto"/>
              <w:jc w:val="both"/>
              <w:rPr>
                <w:rFonts w:ascii="Arial" w:hAnsi="Arial" w:cs="Arial"/>
              </w:rPr>
            </w:pPr>
          </w:p>
          <w:p w14:paraId="2E58FE9A" w14:textId="7CDB46DD" w:rsidR="00DE2D8D" w:rsidRPr="00DE2D8D" w:rsidRDefault="00DE2D8D" w:rsidP="007E5586">
            <w:pPr>
              <w:spacing w:line="276" w:lineRule="auto"/>
              <w:jc w:val="both"/>
              <w:rPr>
                <w:rFonts w:ascii="Arial" w:hAnsi="Arial" w:cs="Arial"/>
              </w:rPr>
            </w:pPr>
            <w:r>
              <w:rPr>
                <w:rFonts w:ascii="Arial" w:hAnsi="Arial" w:cs="Arial"/>
              </w:rPr>
              <w:lastRenderedPageBreak/>
              <w:t>4. Realizar mediciones de riesgo psicosocial y cultura organizacional y seguir las recomendaciones según los resultados.</w:t>
            </w:r>
            <w:r w:rsidRPr="00DE2D8D">
              <w:rPr>
                <w:rFonts w:ascii="Arial" w:hAnsi="Arial" w:cs="Arial"/>
              </w:rPr>
              <w:t xml:space="preserve">  </w:t>
            </w:r>
          </w:p>
          <w:p w14:paraId="272C2387" w14:textId="77777777" w:rsidR="00DE2D8D" w:rsidRPr="00D20E50" w:rsidRDefault="00DE2D8D" w:rsidP="007E5586">
            <w:pPr>
              <w:spacing w:line="276" w:lineRule="auto"/>
              <w:jc w:val="both"/>
              <w:rPr>
                <w:rFonts w:ascii="Arial" w:hAnsi="Arial" w:cs="Arial"/>
              </w:rPr>
            </w:pPr>
          </w:p>
        </w:tc>
      </w:tr>
    </w:tbl>
    <w:p w14:paraId="2D27B2D1" w14:textId="77777777" w:rsidR="00DE2D8D" w:rsidRDefault="00DE2D8D" w:rsidP="002B5BAF">
      <w:pPr>
        <w:spacing w:after="0" w:line="276" w:lineRule="auto"/>
        <w:jc w:val="both"/>
        <w:rPr>
          <w:rFonts w:ascii="Arial" w:hAnsi="Arial" w:cs="Arial"/>
        </w:rPr>
      </w:pPr>
    </w:p>
    <w:p w14:paraId="1857DB73" w14:textId="275F5A4C" w:rsidR="00DE2D8D" w:rsidRPr="00186D24" w:rsidRDefault="00186D24" w:rsidP="007244D4">
      <w:pPr>
        <w:pStyle w:val="Ttulo2"/>
        <w:rPr>
          <w:rFonts w:ascii="Arial" w:hAnsi="Arial" w:cs="Arial"/>
          <w:b/>
          <w:bCs/>
          <w:color w:val="1F4E79" w:themeColor="accent1" w:themeShade="80"/>
          <w:sz w:val="22"/>
          <w:szCs w:val="22"/>
        </w:rPr>
      </w:pPr>
      <w:bookmarkStart w:id="658" w:name="_Toc125101066"/>
      <w:r w:rsidRPr="00186D24">
        <w:rPr>
          <w:rFonts w:ascii="Arial" w:hAnsi="Arial" w:cs="Arial"/>
          <w:b/>
          <w:bCs/>
          <w:color w:val="1F4E79" w:themeColor="accent1" w:themeShade="80"/>
          <w:sz w:val="22"/>
          <w:szCs w:val="22"/>
        </w:rPr>
        <w:t>8</w:t>
      </w:r>
      <w:r w:rsidR="007244D4" w:rsidRPr="00186D24">
        <w:rPr>
          <w:rFonts w:ascii="Arial" w:hAnsi="Arial" w:cs="Arial"/>
          <w:b/>
          <w:bCs/>
          <w:color w:val="1F4E79" w:themeColor="accent1" w:themeShade="80"/>
          <w:sz w:val="22"/>
          <w:szCs w:val="22"/>
        </w:rPr>
        <w:t>.5 ESTRATEGIA PLAN DE BIENESTAR E INCENTIVOS</w:t>
      </w:r>
      <w:bookmarkEnd w:id="658"/>
    </w:p>
    <w:p w14:paraId="10D05867" w14:textId="23DC1859" w:rsidR="00E24EF4" w:rsidRPr="00E24EF4" w:rsidRDefault="00E24EF4" w:rsidP="002B5BAF">
      <w:pPr>
        <w:spacing w:after="0" w:line="276" w:lineRule="auto"/>
        <w:jc w:val="both"/>
        <w:rPr>
          <w:rFonts w:ascii="Arial" w:hAnsi="Arial" w:cs="Arial"/>
          <w:b/>
          <w:color w:val="1F4E79" w:themeColor="accent1" w:themeShade="80"/>
        </w:rPr>
      </w:pPr>
    </w:p>
    <w:p w14:paraId="7519032D" w14:textId="5B192F5E" w:rsidR="00E24EF4" w:rsidRDefault="00E24EF4" w:rsidP="002B5BAF">
      <w:pPr>
        <w:spacing w:after="0" w:line="276" w:lineRule="auto"/>
        <w:jc w:val="both"/>
        <w:rPr>
          <w:rFonts w:ascii="Arial" w:hAnsi="Arial" w:cs="Arial"/>
        </w:rPr>
      </w:pPr>
      <w:r w:rsidRPr="00E24EF4">
        <w:rPr>
          <w:rFonts w:ascii="Arial" w:hAnsi="Arial" w:cs="Arial"/>
        </w:rPr>
        <w:t xml:space="preserve">El Plan de Bienestar e Incentivos se estructura con el propósito de </w:t>
      </w:r>
      <w:r>
        <w:rPr>
          <w:rFonts w:ascii="Arial" w:hAnsi="Arial" w:cs="Arial"/>
        </w:rPr>
        <w:t>g</w:t>
      </w:r>
      <w:r w:rsidRPr="00E24EF4">
        <w:rPr>
          <w:rFonts w:ascii="Arial" w:hAnsi="Arial" w:cs="Arial"/>
        </w:rPr>
        <w:t>enerar acciones que procuren el mejoramiento de las condiciones personales, laborales, familiares y sociales del servidor, con el fin de motivar su desempeño eficaz dando lo mejor. Se estructura bajo los lineamientos de la ley 909 de 2004 y el Decreto 1083 de 2015. El Plan de Bienestar e Incentivos de la Entidad se formula anualmente tomando como insumo principal los resultados de las encuestas y diagnósticos de necesidades y expectativas de los servidores públicos; tiene como objetivo principal desarrollar estrategias tendientes a promover beneficios en la vida personal, familiar y laboral de los servidores públicos, bajo el entendido que el bienestar es un proceso continuo y articulado que permite optimizar recursos y desarrollar en los empleados procesos de crecimiento y desarrollo integral</w:t>
      </w:r>
      <w:r>
        <w:rPr>
          <w:rFonts w:ascii="Arial" w:hAnsi="Arial" w:cs="Arial"/>
        </w:rPr>
        <w:t>.</w:t>
      </w:r>
    </w:p>
    <w:p w14:paraId="703AFD24" w14:textId="220E3FAC" w:rsidR="00E24EF4" w:rsidRDefault="00E24EF4" w:rsidP="002B5BAF">
      <w:pPr>
        <w:spacing w:after="0" w:line="276" w:lineRule="auto"/>
        <w:jc w:val="both"/>
        <w:rPr>
          <w:rFonts w:ascii="Arial" w:hAnsi="Arial" w:cs="Arial"/>
        </w:rPr>
      </w:pPr>
    </w:p>
    <w:tbl>
      <w:tblPr>
        <w:tblStyle w:val="Tablaconcuadrcula"/>
        <w:tblW w:w="0" w:type="auto"/>
        <w:tblLook w:val="04A0" w:firstRow="1" w:lastRow="0" w:firstColumn="1" w:lastColumn="0" w:noHBand="0" w:noVBand="1"/>
      </w:tblPr>
      <w:tblGrid>
        <w:gridCol w:w="1980"/>
        <w:gridCol w:w="6848"/>
      </w:tblGrid>
      <w:tr w:rsidR="00E24EF4" w:rsidRPr="00D20E50" w14:paraId="4FFD2299" w14:textId="77777777" w:rsidTr="007E5586">
        <w:tc>
          <w:tcPr>
            <w:tcW w:w="1980" w:type="dxa"/>
          </w:tcPr>
          <w:p w14:paraId="72F082B9" w14:textId="77777777" w:rsidR="00E24EF4" w:rsidRPr="00D20E50" w:rsidRDefault="00E24EF4" w:rsidP="007E5586">
            <w:pPr>
              <w:spacing w:line="276" w:lineRule="auto"/>
              <w:jc w:val="center"/>
              <w:rPr>
                <w:rFonts w:ascii="Arial" w:hAnsi="Arial" w:cs="Arial"/>
                <w:b/>
                <w:bCs/>
                <w:color w:val="1F4E79" w:themeColor="accent1" w:themeShade="80"/>
              </w:rPr>
            </w:pPr>
            <w:r w:rsidRPr="00D20E50">
              <w:rPr>
                <w:rFonts w:ascii="Arial" w:hAnsi="Arial" w:cs="Arial"/>
                <w:b/>
                <w:bCs/>
                <w:color w:val="1F4E79" w:themeColor="accent1" w:themeShade="80"/>
              </w:rPr>
              <w:t>ESTRATEGIA</w:t>
            </w:r>
          </w:p>
        </w:tc>
        <w:tc>
          <w:tcPr>
            <w:tcW w:w="6848" w:type="dxa"/>
          </w:tcPr>
          <w:p w14:paraId="0FD3EB78" w14:textId="77777777" w:rsidR="00E24EF4" w:rsidRPr="00D20E50" w:rsidRDefault="00E24EF4" w:rsidP="007E5586">
            <w:pPr>
              <w:spacing w:line="276" w:lineRule="auto"/>
              <w:jc w:val="center"/>
              <w:rPr>
                <w:rFonts w:ascii="Arial" w:hAnsi="Arial" w:cs="Arial"/>
                <w:b/>
                <w:bCs/>
                <w:color w:val="1F4E79" w:themeColor="accent1" w:themeShade="80"/>
              </w:rPr>
            </w:pPr>
            <w:r w:rsidRPr="00D20E50">
              <w:rPr>
                <w:rFonts w:ascii="Arial" w:hAnsi="Arial" w:cs="Arial"/>
                <w:b/>
                <w:bCs/>
                <w:color w:val="1F4E79" w:themeColor="accent1" w:themeShade="80"/>
              </w:rPr>
              <w:t>ACCIONES</w:t>
            </w:r>
          </w:p>
        </w:tc>
      </w:tr>
      <w:tr w:rsidR="00E24EF4" w:rsidRPr="00D20E50" w14:paraId="7A41621E" w14:textId="77777777" w:rsidTr="007E5586">
        <w:tc>
          <w:tcPr>
            <w:tcW w:w="1980" w:type="dxa"/>
          </w:tcPr>
          <w:p w14:paraId="3D2536C7" w14:textId="77777777" w:rsidR="00E24EF4" w:rsidRPr="00D20E50" w:rsidRDefault="00E24EF4" w:rsidP="007E5586">
            <w:pPr>
              <w:spacing w:line="276" w:lineRule="auto"/>
              <w:jc w:val="both"/>
              <w:rPr>
                <w:rFonts w:ascii="Arial" w:hAnsi="Arial" w:cs="Arial"/>
              </w:rPr>
            </w:pPr>
          </w:p>
          <w:p w14:paraId="57B3390C" w14:textId="77777777" w:rsidR="00E24EF4" w:rsidRPr="00D20E50" w:rsidRDefault="00E24EF4" w:rsidP="007E5586">
            <w:pPr>
              <w:spacing w:line="276" w:lineRule="auto"/>
              <w:jc w:val="both"/>
              <w:rPr>
                <w:rFonts w:ascii="Arial" w:hAnsi="Arial" w:cs="Arial"/>
              </w:rPr>
            </w:pPr>
          </w:p>
          <w:p w14:paraId="11A06983" w14:textId="77777777" w:rsidR="00E24EF4" w:rsidRPr="00DE2D8D" w:rsidRDefault="00E24EF4" w:rsidP="007E5586">
            <w:pPr>
              <w:spacing w:line="276" w:lineRule="auto"/>
              <w:jc w:val="both"/>
              <w:rPr>
                <w:rFonts w:ascii="Arial" w:hAnsi="Arial" w:cs="Arial"/>
                <w:color w:val="1F4E79" w:themeColor="accent1" w:themeShade="80"/>
              </w:rPr>
            </w:pPr>
          </w:p>
          <w:p w14:paraId="51FC8C7F" w14:textId="68061763" w:rsidR="00E24EF4" w:rsidRPr="00D20E50" w:rsidRDefault="00E24EF4" w:rsidP="007E5586">
            <w:pPr>
              <w:spacing w:line="276" w:lineRule="auto"/>
              <w:jc w:val="both"/>
              <w:rPr>
                <w:rFonts w:ascii="Arial" w:hAnsi="Arial" w:cs="Arial"/>
                <w:b/>
                <w:bCs/>
              </w:rPr>
            </w:pPr>
            <w:r>
              <w:rPr>
                <w:rFonts w:ascii="Arial" w:hAnsi="Arial" w:cs="Arial"/>
                <w:b/>
                <w:bCs/>
                <w:color w:val="1F4E79" w:themeColor="accent1" w:themeShade="80"/>
              </w:rPr>
              <w:t>PLAN DE BIENESTAR E INCENTIVOS</w:t>
            </w:r>
          </w:p>
        </w:tc>
        <w:tc>
          <w:tcPr>
            <w:tcW w:w="6848" w:type="dxa"/>
          </w:tcPr>
          <w:p w14:paraId="69FB3DAE" w14:textId="2DA2596F" w:rsidR="00E24EF4" w:rsidRDefault="00E24EF4" w:rsidP="00E24EF4">
            <w:pPr>
              <w:spacing w:line="276" w:lineRule="auto"/>
              <w:jc w:val="both"/>
              <w:rPr>
                <w:rFonts w:ascii="Arial" w:hAnsi="Arial" w:cs="Arial"/>
              </w:rPr>
            </w:pPr>
            <w:r w:rsidRPr="003A2E29">
              <w:rPr>
                <w:rFonts w:ascii="Arial" w:hAnsi="Arial" w:cs="Arial"/>
              </w:rPr>
              <w:t>1.</w:t>
            </w:r>
            <w:r>
              <w:rPr>
                <w:rFonts w:ascii="Arial" w:hAnsi="Arial" w:cs="Arial"/>
              </w:rPr>
              <w:t xml:space="preserve"> Aplicación de la </w:t>
            </w:r>
            <w:r w:rsidRPr="00E24EF4">
              <w:rPr>
                <w:rFonts w:ascii="Arial" w:hAnsi="Arial" w:cs="Arial"/>
              </w:rPr>
              <w:t>encuesta y diagnósticos de necesidades y expectativas de los servidores públicos</w:t>
            </w:r>
            <w:r>
              <w:rPr>
                <w:rFonts w:ascii="Arial" w:hAnsi="Arial" w:cs="Arial"/>
              </w:rPr>
              <w:t>.</w:t>
            </w:r>
          </w:p>
          <w:p w14:paraId="04760B9B" w14:textId="795F926A" w:rsidR="00E24EF4" w:rsidRDefault="00E24EF4" w:rsidP="00E24EF4">
            <w:pPr>
              <w:spacing w:line="276" w:lineRule="auto"/>
              <w:jc w:val="both"/>
              <w:rPr>
                <w:rFonts w:ascii="Arial" w:hAnsi="Arial" w:cs="Arial"/>
              </w:rPr>
            </w:pPr>
          </w:p>
          <w:p w14:paraId="6280F480" w14:textId="64FCE094" w:rsidR="00E24EF4" w:rsidRDefault="00E24EF4" w:rsidP="00E24EF4">
            <w:pPr>
              <w:spacing w:line="276" w:lineRule="auto"/>
              <w:jc w:val="both"/>
              <w:rPr>
                <w:rFonts w:ascii="Arial" w:hAnsi="Arial" w:cs="Arial"/>
              </w:rPr>
            </w:pPr>
            <w:r>
              <w:rPr>
                <w:rFonts w:ascii="Arial" w:hAnsi="Arial" w:cs="Arial"/>
              </w:rPr>
              <w:t>2. Formulación del Plan de Bienestar e Incentivos</w:t>
            </w:r>
          </w:p>
          <w:p w14:paraId="54406C79" w14:textId="468E4E93" w:rsidR="00E24EF4" w:rsidRDefault="00E24EF4" w:rsidP="00E24EF4">
            <w:pPr>
              <w:spacing w:line="276" w:lineRule="auto"/>
              <w:jc w:val="both"/>
              <w:rPr>
                <w:rFonts w:ascii="Arial" w:hAnsi="Arial" w:cs="Arial"/>
              </w:rPr>
            </w:pPr>
          </w:p>
          <w:p w14:paraId="667A3B4A" w14:textId="0978A31E" w:rsidR="00E24EF4" w:rsidRPr="00D20E50" w:rsidRDefault="00E24EF4" w:rsidP="00E90620">
            <w:pPr>
              <w:spacing w:line="276" w:lineRule="auto"/>
              <w:jc w:val="both"/>
              <w:rPr>
                <w:rFonts w:ascii="Arial" w:hAnsi="Arial" w:cs="Arial"/>
              </w:rPr>
            </w:pPr>
            <w:r>
              <w:rPr>
                <w:rFonts w:ascii="Arial" w:hAnsi="Arial" w:cs="Arial"/>
              </w:rPr>
              <w:t>3. Evaluación de la Ejecución del Plan de Bienestar e Incentivos.</w:t>
            </w:r>
          </w:p>
        </w:tc>
      </w:tr>
    </w:tbl>
    <w:p w14:paraId="5C5657DE" w14:textId="00710B71" w:rsidR="00FB2D40" w:rsidRPr="007244D4" w:rsidRDefault="00186D24" w:rsidP="007244D4">
      <w:pPr>
        <w:pStyle w:val="Ttulo2"/>
        <w:rPr>
          <w:rFonts w:ascii="Arial" w:hAnsi="Arial" w:cs="Arial"/>
          <w:b/>
          <w:bCs/>
          <w:color w:val="1F4E79" w:themeColor="accent1" w:themeShade="80"/>
          <w:sz w:val="22"/>
          <w:szCs w:val="22"/>
        </w:rPr>
      </w:pPr>
      <w:bookmarkStart w:id="659" w:name="_Toc125101067"/>
      <w:r>
        <w:rPr>
          <w:rFonts w:ascii="Arial" w:hAnsi="Arial" w:cs="Arial"/>
          <w:b/>
          <w:bCs/>
          <w:color w:val="1F4E79" w:themeColor="accent1" w:themeShade="80"/>
          <w:sz w:val="22"/>
          <w:szCs w:val="22"/>
        </w:rPr>
        <w:t>8</w:t>
      </w:r>
      <w:r w:rsidR="007244D4" w:rsidRPr="007244D4">
        <w:rPr>
          <w:rFonts w:ascii="Arial" w:hAnsi="Arial" w:cs="Arial"/>
          <w:b/>
          <w:bCs/>
          <w:color w:val="1F4E79" w:themeColor="accent1" w:themeShade="80"/>
          <w:sz w:val="22"/>
          <w:szCs w:val="22"/>
        </w:rPr>
        <w:t xml:space="preserve">.6 </w:t>
      </w:r>
      <w:r w:rsidR="00FB2D40" w:rsidRPr="007244D4">
        <w:rPr>
          <w:rFonts w:ascii="Arial" w:hAnsi="Arial" w:cs="Arial"/>
          <w:b/>
          <w:bCs/>
          <w:color w:val="1F4E79" w:themeColor="accent1" w:themeShade="80"/>
          <w:sz w:val="22"/>
          <w:szCs w:val="22"/>
        </w:rPr>
        <w:t>ESTRATEGIA PLAN INSTITUCIONAL DE CAPACITACIÓN</w:t>
      </w:r>
      <w:bookmarkEnd w:id="659"/>
    </w:p>
    <w:p w14:paraId="45EB7EAA" w14:textId="7667183F" w:rsidR="00DE2D8D" w:rsidRPr="00E24EF4" w:rsidRDefault="00DE2D8D" w:rsidP="002B5BAF">
      <w:pPr>
        <w:spacing w:after="0" w:line="276" w:lineRule="auto"/>
        <w:jc w:val="both"/>
        <w:rPr>
          <w:rFonts w:ascii="Arial" w:hAnsi="Arial" w:cs="Arial"/>
        </w:rPr>
      </w:pPr>
    </w:p>
    <w:p w14:paraId="087EE979" w14:textId="580932F5" w:rsidR="00216D71" w:rsidRPr="00FB2D40" w:rsidRDefault="00FB2D40" w:rsidP="00FB2D40">
      <w:pPr>
        <w:spacing w:after="0" w:line="276" w:lineRule="auto"/>
        <w:jc w:val="both"/>
        <w:rPr>
          <w:rFonts w:ascii="Arial" w:hAnsi="Arial" w:cs="Arial"/>
        </w:rPr>
      </w:pPr>
      <w:r>
        <w:rPr>
          <w:rFonts w:ascii="Arial" w:hAnsi="Arial" w:cs="Arial"/>
        </w:rPr>
        <w:t>Con la implementación de esta estrategia se busca i</w:t>
      </w:r>
      <w:r w:rsidR="00216D71" w:rsidRPr="00FB2D40">
        <w:rPr>
          <w:rFonts w:ascii="Arial" w:hAnsi="Arial" w:cs="Arial"/>
        </w:rPr>
        <w:t>ncrementar la capacidad individual y colectiva de los servidores públicos, por medio de los procesos continuos de formación y capacitación generando conocimiento, desarrollo de habilidades, cambio de actitudes, un desempeño eficaz del cargo, desarrollo personal integral y fortalecimiento de la ética del servicio público basada en los principios que rigen la función administrativa,  con el fin de contribuir al cumplimiento de la misión y visión institucional y por ende  a la mejor prestación de servicios de salud a la comunidad.</w:t>
      </w:r>
    </w:p>
    <w:p w14:paraId="07CF7125" w14:textId="77777777" w:rsidR="00216D71" w:rsidRPr="004C5C5B" w:rsidRDefault="00216D71" w:rsidP="002E5C18">
      <w:pPr>
        <w:spacing w:after="0" w:line="276" w:lineRule="auto"/>
        <w:jc w:val="both"/>
        <w:rPr>
          <w:rFonts w:ascii="Arial" w:hAnsi="Arial" w:cs="Arial"/>
        </w:rPr>
      </w:pPr>
    </w:p>
    <w:p w14:paraId="3C345608" w14:textId="77777777" w:rsidR="00216D71" w:rsidRPr="004C5C5B" w:rsidRDefault="00216D71" w:rsidP="002E5C18">
      <w:pPr>
        <w:spacing w:after="0" w:line="276" w:lineRule="auto"/>
        <w:jc w:val="both"/>
        <w:rPr>
          <w:rFonts w:ascii="Arial" w:hAnsi="Arial" w:cs="Arial"/>
        </w:rPr>
      </w:pPr>
      <w:r w:rsidRPr="004C5C5B">
        <w:rPr>
          <w:rFonts w:ascii="Arial" w:hAnsi="Arial" w:cs="Arial"/>
        </w:rPr>
        <w:t>En el marco del Decreto 1567 de 1998, los objetivos específicos del Plan Institucional de Capacitación de la E.S.E. Hospital Regional Manuela Beltrán son:</w:t>
      </w:r>
    </w:p>
    <w:p w14:paraId="3ED55696" w14:textId="77777777" w:rsidR="00216D71" w:rsidRPr="004C5C5B" w:rsidRDefault="00216D71" w:rsidP="002E5C18">
      <w:pPr>
        <w:pStyle w:val="Default"/>
        <w:spacing w:line="276" w:lineRule="auto"/>
        <w:ind w:left="720"/>
        <w:rPr>
          <w:rFonts w:ascii="Arial" w:hAnsi="Arial" w:cs="Arial"/>
          <w:sz w:val="22"/>
          <w:szCs w:val="22"/>
        </w:rPr>
      </w:pPr>
    </w:p>
    <w:p w14:paraId="19677EA1" w14:textId="77777777" w:rsidR="00216D71" w:rsidRPr="004C5C5B" w:rsidRDefault="00216D71" w:rsidP="002E5C18">
      <w:pPr>
        <w:pStyle w:val="Default"/>
        <w:numPr>
          <w:ilvl w:val="0"/>
          <w:numId w:val="27"/>
        </w:numPr>
        <w:spacing w:line="276" w:lineRule="auto"/>
        <w:jc w:val="both"/>
        <w:rPr>
          <w:rFonts w:ascii="Arial" w:hAnsi="Arial" w:cs="Arial"/>
          <w:sz w:val="22"/>
          <w:szCs w:val="22"/>
        </w:rPr>
      </w:pPr>
      <w:r w:rsidRPr="004C5C5B">
        <w:rPr>
          <w:rFonts w:ascii="Arial" w:hAnsi="Arial" w:cs="Arial"/>
          <w:sz w:val="22"/>
          <w:szCs w:val="22"/>
        </w:rPr>
        <w:lastRenderedPageBreak/>
        <w:t xml:space="preserve">Identificar las prioridades de formación y capacitación con el apoyo de los diferentes procesos y áreas, teniendo en cuenta los ejes temáticos, normatividad vigente y planes de acción. </w:t>
      </w:r>
    </w:p>
    <w:p w14:paraId="32719A91" w14:textId="42C09917" w:rsidR="00216D71" w:rsidRPr="004C5C5B" w:rsidRDefault="00216D71" w:rsidP="002E5C18">
      <w:pPr>
        <w:pStyle w:val="Default"/>
        <w:numPr>
          <w:ilvl w:val="0"/>
          <w:numId w:val="27"/>
        </w:numPr>
        <w:spacing w:line="276" w:lineRule="auto"/>
        <w:jc w:val="both"/>
        <w:rPr>
          <w:rFonts w:ascii="Arial" w:hAnsi="Arial" w:cs="Arial"/>
          <w:sz w:val="22"/>
          <w:szCs w:val="22"/>
        </w:rPr>
      </w:pPr>
      <w:r w:rsidRPr="004C5C5B">
        <w:rPr>
          <w:rFonts w:ascii="Arial" w:hAnsi="Arial" w:cs="Arial"/>
          <w:sz w:val="22"/>
          <w:szCs w:val="22"/>
        </w:rPr>
        <w:t>Apoyar el proceso de mejoramiento continuo de la E.S.E. Hospital Regional Manuela Beltrán, m</w:t>
      </w:r>
      <w:r w:rsidR="00D35AF9">
        <w:rPr>
          <w:rFonts w:ascii="Arial" w:hAnsi="Arial" w:cs="Arial"/>
          <w:sz w:val="22"/>
          <w:szCs w:val="22"/>
        </w:rPr>
        <w:t>ediante cumplimiento del P</w:t>
      </w:r>
      <w:r w:rsidR="009C465A">
        <w:rPr>
          <w:rFonts w:ascii="Arial" w:hAnsi="Arial" w:cs="Arial"/>
          <w:sz w:val="22"/>
          <w:szCs w:val="22"/>
        </w:rPr>
        <w:t>lan Institucional de Capacitación</w:t>
      </w:r>
      <w:r w:rsidRPr="004C5C5B">
        <w:rPr>
          <w:rFonts w:ascii="Arial" w:hAnsi="Arial" w:cs="Arial"/>
          <w:sz w:val="22"/>
          <w:szCs w:val="22"/>
        </w:rPr>
        <w:t>.</w:t>
      </w:r>
    </w:p>
    <w:p w14:paraId="4B43695E" w14:textId="577ACB3E" w:rsidR="00216D71" w:rsidRDefault="00216D71" w:rsidP="002E5C18">
      <w:pPr>
        <w:pStyle w:val="Default"/>
        <w:numPr>
          <w:ilvl w:val="0"/>
          <w:numId w:val="27"/>
        </w:numPr>
        <w:spacing w:line="276" w:lineRule="auto"/>
        <w:jc w:val="both"/>
        <w:rPr>
          <w:rFonts w:ascii="Arial" w:hAnsi="Arial" w:cs="Arial"/>
          <w:sz w:val="22"/>
          <w:szCs w:val="22"/>
        </w:rPr>
      </w:pPr>
      <w:r w:rsidRPr="004C5C5B">
        <w:rPr>
          <w:rFonts w:ascii="Arial" w:hAnsi="Arial" w:cs="Arial"/>
          <w:sz w:val="22"/>
          <w:szCs w:val="22"/>
        </w:rPr>
        <w:t xml:space="preserve">Contribuir al mejoramiento del desempeño laboral y desarrollo personal de los servidores públicos de la institución a través del programa de formación y capacitación. </w:t>
      </w:r>
    </w:p>
    <w:p w14:paraId="1CD3DCB2" w14:textId="06C663F9" w:rsidR="00FB2D40" w:rsidRDefault="00FB2D40" w:rsidP="00FB2D40">
      <w:pPr>
        <w:pStyle w:val="Default"/>
        <w:spacing w:line="276"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1980"/>
        <w:gridCol w:w="6848"/>
      </w:tblGrid>
      <w:tr w:rsidR="00FB2D40" w:rsidRPr="00D20E50" w14:paraId="68F1B4E3" w14:textId="77777777" w:rsidTr="007E5586">
        <w:tc>
          <w:tcPr>
            <w:tcW w:w="1980" w:type="dxa"/>
          </w:tcPr>
          <w:p w14:paraId="1AA2664B" w14:textId="77777777" w:rsidR="00FB2D40" w:rsidRPr="00D20E50" w:rsidRDefault="00FB2D40" w:rsidP="007E5586">
            <w:pPr>
              <w:spacing w:line="276" w:lineRule="auto"/>
              <w:jc w:val="center"/>
              <w:rPr>
                <w:rFonts w:ascii="Arial" w:hAnsi="Arial" w:cs="Arial"/>
                <w:b/>
                <w:bCs/>
                <w:color w:val="1F4E79" w:themeColor="accent1" w:themeShade="80"/>
              </w:rPr>
            </w:pPr>
            <w:r w:rsidRPr="00D20E50">
              <w:rPr>
                <w:rFonts w:ascii="Arial" w:hAnsi="Arial" w:cs="Arial"/>
                <w:b/>
                <w:bCs/>
                <w:color w:val="1F4E79" w:themeColor="accent1" w:themeShade="80"/>
              </w:rPr>
              <w:t>ESTRATEGIA</w:t>
            </w:r>
          </w:p>
        </w:tc>
        <w:tc>
          <w:tcPr>
            <w:tcW w:w="6848" w:type="dxa"/>
          </w:tcPr>
          <w:p w14:paraId="633AFC66" w14:textId="77777777" w:rsidR="00FB2D40" w:rsidRPr="00D20E50" w:rsidRDefault="00FB2D40" w:rsidP="007E5586">
            <w:pPr>
              <w:spacing w:line="276" w:lineRule="auto"/>
              <w:jc w:val="center"/>
              <w:rPr>
                <w:rFonts w:ascii="Arial" w:hAnsi="Arial" w:cs="Arial"/>
                <w:b/>
                <w:bCs/>
                <w:color w:val="1F4E79" w:themeColor="accent1" w:themeShade="80"/>
              </w:rPr>
            </w:pPr>
            <w:r w:rsidRPr="00D20E50">
              <w:rPr>
                <w:rFonts w:ascii="Arial" w:hAnsi="Arial" w:cs="Arial"/>
                <w:b/>
                <w:bCs/>
                <w:color w:val="1F4E79" w:themeColor="accent1" w:themeShade="80"/>
              </w:rPr>
              <w:t>ACCIONES</w:t>
            </w:r>
          </w:p>
        </w:tc>
      </w:tr>
      <w:tr w:rsidR="00FB2D40" w:rsidRPr="00D20E50" w14:paraId="5DF2F292" w14:textId="77777777" w:rsidTr="007E5586">
        <w:tc>
          <w:tcPr>
            <w:tcW w:w="1980" w:type="dxa"/>
          </w:tcPr>
          <w:p w14:paraId="1BB54E85" w14:textId="77777777" w:rsidR="00FB2D40" w:rsidRPr="00D20E50" w:rsidRDefault="00FB2D40" w:rsidP="007E5586">
            <w:pPr>
              <w:spacing w:line="276" w:lineRule="auto"/>
              <w:jc w:val="both"/>
              <w:rPr>
                <w:rFonts w:ascii="Arial" w:hAnsi="Arial" w:cs="Arial"/>
              </w:rPr>
            </w:pPr>
          </w:p>
          <w:p w14:paraId="159206EE" w14:textId="16E4F0A0" w:rsidR="00FB2D40" w:rsidRDefault="00FB2D40" w:rsidP="007E5586">
            <w:pPr>
              <w:spacing w:line="276" w:lineRule="auto"/>
              <w:jc w:val="both"/>
              <w:rPr>
                <w:rFonts w:ascii="Arial" w:hAnsi="Arial" w:cs="Arial"/>
              </w:rPr>
            </w:pPr>
          </w:p>
          <w:p w14:paraId="67EFDAC0" w14:textId="77A7F387" w:rsidR="00FB2D40" w:rsidRDefault="00FB2D40" w:rsidP="007E5586">
            <w:pPr>
              <w:spacing w:line="276" w:lineRule="auto"/>
              <w:jc w:val="both"/>
              <w:rPr>
                <w:rFonts w:ascii="Arial" w:hAnsi="Arial" w:cs="Arial"/>
              </w:rPr>
            </w:pPr>
          </w:p>
          <w:p w14:paraId="013684F2" w14:textId="2396F7FB" w:rsidR="00FB2D40" w:rsidRDefault="00FB2D40" w:rsidP="007E5586">
            <w:pPr>
              <w:spacing w:line="276" w:lineRule="auto"/>
              <w:jc w:val="both"/>
              <w:rPr>
                <w:rFonts w:ascii="Arial" w:hAnsi="Arial" w:cs="Arial"/>
              </w:rPr>
            </w:pPr>
          </w:p>
          <w:p w14:paraId="71B41746" w14:textId="24EDBB86" w:rsidR="00FB2D40" w:rsidRDefault="00FB2D40" w:rsidP="007E5586">
            <w:pPr>
              <w:spacing w:line="276" w:lineRule="auto"/>
              <w:jc w:val="both"/>
              <w:rPr>
                <w:rFonts w:ascii="Arial" w:hAnsi="Arial" w:cs="Arial"/>
              </w:rPr>
            </w:pPr>
          </w:p>
          <w:p w14:paraId="4F3FD2E1" w14:textId="77777777" w:rsidR="00FB2D40" w:rsidRPr="00D20E50" w:rsidRDefault="00FB2D40" w:rsidP="007E5586">
            <w:pPr>
              <w:spacing w:line="276" w:lineRule="auto"/>
              <w:jc w:val="both"/>
              <w:rPr>
                <w:rFonts w:ascii="Arial" w:hAnsi="Arial" w:cs="Arial"/>
              </w:rPr>
            </w:pPr>
          </w:p>
          <w:p w14:paraId="1E209E4C" w14:textId="77777777" w:rsidR="00FB2D40" w:rsidRPr="00DE2D8D" w:rsidRDefault="00FB2D40" w:rsidP="007E5586">
            <w:pPr>
              <w:spacing w:line="276" w:lineRule="auto"/>
              <w:jc w:val="both"/>
              <w:rPr>
                <w:rFonts w:ascii="Arial" w:hAnsi="Arial" w:cs="Arial"/>
                <w:color w:val="1F4E79" w:themeColor="accent1" w:themeShade="80"/>
              </w:rPr>
            </w:pPr>
          </w:p>
          <w:p w14:paraId="6465882C" w14:textId="35B4E193" w:rsidR="00FB2D40" w:rsidRPr="00D20E50" w:rsidRDefault="00FB2D40" w:rsidP="007E5586">
            <w:pPr>
              <w:spacing w:line="276" w:lineRule="auto"/>
              <w:jc w:val="both"/>
              <w:rPr>
                <w:rFonts w:ascii="Arial" w:hAnsi="Arial" w:cs="Arial"/>
                <w:b/>
                <w:bCs/>
              </w:rPr>
            </w:pPr>
            <w:r>
              <w:rPr>
                <w:rFonts w:ascii="Arial" w:hAnsi="Arial" w:cs="Arial"/>
                <w:b/>
                <w:bCs/>
                <w:color w:val="1F4E79" w:themeColor="accent1" w:themeShade="80"/>
              </w:rPr>
              <w:t>PLAN DE INSTITUCIONAL DE CAPACITACIÓN</w:t>
            </w:r>
          </w:p>
        </w:tc>
        <w:tc>
          <w:tcPr>
            <w:tcW w:w="6848" w:type="dxa"/>
          </w:tcPr>
          <w:p w14:paraId="2625F387" w14:textId="77777777" w:rsidR="00FB2D40" w:rsidRDefault="00FB2D40" w:rsidP="007E5586">
            <w:pPr>
              <w:spacing w:line="276" w:lineRule="auto"/>
              <w:jc w:val="both"/>
              <w:rPr>
                <w:rFonts w:ascii="Arial" w:hAnsi="Arial" w:cs="Arial"/>
              </w:rPr>
            </w:pPr>
            <w:r w:rsidRPr="003A2E29">
              <w:rPr>
                <w:rFonts w:ascii="Arial" w:hAnsi="Arial" w:cs="Arial"/>
              </w:rPr>
              <w:t>1.</w:t>
            </w:r>
            <w:r>
              <w:rPr>
                <w:rFonts w:ascii="Arial" w:hAnsi="Arial" w:cs="Arial"/>
              </w:rPr>
              <w:t xml:space="preserve"> Aplicación de la </w:t>
            </w:r>
            <w:r w:rsidRPr="00E24EF4">
              <w:rPr>
                <w:rFonts w:ascii="Arial" w:hAnsi="Arial" w:cs="Arial"/>
              </w:rPr>
              <w:t>encuesta y diagnósticos de necesidades y expectativas de los servidores públicos</w:t>
            </w:r>
            <w:r>
              <w:rPr>
                <w:rFonts w:ascii="Arial" w:hAnsi="Arial" w:cs="Arial"/>
              </w:rPr>
              <w:t>.</w:t>
            </w:r>
          </w:p>
          <w:p w14:paraId="18FC38F8" w14:textId="77777777" w:rsidR="00FB2D40" w:rsidRDefault="00FB2D40" w:rsidP="007E5586">
            <w:pPr>
              <w:spacing w:line="276" w:lineRule="auto"/>
              <w:jc w:val="both"/>
              <w:rPr>
                <w:rFonts w:ascii="Arial" w:hAnsi="Arial" w:cs="Arial"/>
              </w:rPr>
            </w:pPr>
          </w:p>
          <w:p w14:paraId="1F223B0B" w14:textId="7092CE4D" w:rsidR="00FB2D40" w:rsidRDefault="00FB2D40" w:rsidP="007E5586">
            <w:pPr>
              <w:spacing w:line="276" w:lineRule="auto"/>
              <w:jc w:val="both"/>
              <w:rPr>
                <w:rFonts w:ascii="Arial" w:hAnsi="Arial" w:cs="Arial"/>
              </w:rPr>
            </w:pPr>
            <w:r>
              <w:rPr>
                <w:rFonts w:ascii="Arial" w:hAnsi="Arial" w:cs="Arial"/>
              </w:rPr>
              <w:t>2. Formulación del Plan Institucional de Capacitación.</w:t>
            </w:r>
          </w:p>
          <w:p w14:paraId="2BA94142" w14:textId="77777777" w:rsidR="00FB2D40" w:rsidRDefault="00FB2D40" w:rsidP="00FB2D40">
            <w:pPr>
              <w:spacing w:line="276" w:lineRule="auto"/>
              <w:jc w:val="both"/>
              <w:rPr>
                <w:rFonts w:ascii="Arial" w:hAnsi="Arial" w:cs="Arial"/>
              </w:rPr>
            </w:pPr>
          </w:p>
          <w:p w14:paraId="0C279738" w14:textId="6FC014A3" w:rsidR="00FB2D40" w:rsidRPr="00FB2D40" w:rsidRDefault="00FB2D40" w:rsidP="00FB2D40">
            <w:pPr>
              <w:spacing w:line="276" w:lineRule="auto"/>
              <w:jc w:val="both"/>
              <w:rPr>
                <w:rFonts w:ascii="Arial" w:hAnsi="Arial" w:cs="Arial"/>
              </w:rPr>
            </w:pPr>
            <w:r>
              <w:rPr>
                <w:rFonts w:ascii="Arial" w:hAnsi="Arial" w:cs="Arial"/>
              </w:rPr>
              <w:t>3. Ejecutar el P</w:t>
            </w:r>
            <w:r w:rsidRPr="00FB2D40">
              <w:rPr>
                <w:rFonts w:ascii="Arial" w:hAnsi="Arial" w:cs="Arial"/>
              </w:rPr>
              <w:t xml:space="preserve">rograma de </w:t>
            </w:r>
            <w:r>
              <w:rPr>
                <w:rFonts w:ascii="Arial" w:hAnsi="Arial" w:cs="Arial"/>
              </w:rPr>
              <w:t>I</w:t>
            </w:r>
            <w:r w:rsidRPr="00FB2D40">
              <w:rPr>
                <w:rFonts w:ascii="Arial" w:hAnsi="Arial" w:cs="Arial"/>
              </w:rPr>
              <w:t xml:space="preserve">nducción </w:t>
            </w:r>
            <w:r>
              <w:rPr>
                <w:rFonts w:ascii="Arial" w:hAnsi="Arial" w:cs="Arial"/>
              </w:rPr>
              <w:t>y R</w:t>
            </w:r>
            <w:r w:rsidRPr="00FB2D40">
              <w:rPr>
                <w:rFonts w:ascii="Arial" w:hAnsi="Arial" w:cs="Arial"/>
              </w:rPr>
              <w:t xml:space="preserve">einducción </w:t>
            </w:r>
            <w:r>
              <w:rPr>
                <w:rFonts w:ascii="Arial" w:hAnsi="Arial" w:cs="Arial"/>
              </w:rPr>
              <w:t xml:space="preserve">el cual </w:t>
            </w:r>
            <w:r w:rsidRPr="00FB2D40">
              <w:rPr>
                <w:rFonts w:ascii="Arial" w:hAnsi="Arial" w:cs="Arial"/>
              </w:rPr>
              <w:t>tiene como objetivo principal construir, desarrollar, fortalecer e incentivar el sentido de pertenencia y de compromiso de las personas con la E.S.E. HOSPITAL REGIONAL MANUELA BELTRAN desde la vinculación a los cargos respectivos.  Busca facilitar y fortalecer la integración del empleado a la cultura organizacional, desarrollar habilidades y de servicio público y suministrarle la información necesaria para el mejor conocimiento de la función pública y de la E.S.E. HOSPITAL REGIONAL MANUELA BELTRAN, estimulando el aprendizaje y el desarrollo individual y organizacional, en un contexto metodológico flexible, integral, práctico y participativo.</w:t>
            </w:r>
          </w:p>
          <w:p w14:paraId="7F3FCA44" w14:textId="77777777" w:rsidR="00FB2D40" w:rsidRDefault="00FB2D40" w:rsidP="007E5586">
            <w:pPr>
              <w:spacing w:line="276" w:lineRule="auto"/>
              <w:jc w:val="both"/>
              <w:rPr>
                <w:rFonts w:ascii="Arial" w:hAnsi="Arial" w:cs="Arial"/>
              </w:rPr>
            </w:pPr>
          </w:p>
          <w:p w14:paraId="4D3F9886" w14:textId="00AEBF65" w:rsidR="00FB2D40" w:rsidRPr="00DE2D8D" w:rsidRDefault="00FB2D40" w:rsidP="007E5586">
            <w:pPr>
              <w:spacing w:line="276" w:lineRule="auto"/>
              <w:jc w:val="both"/>
              <w:rPr>
                <w:rFonts w:ascii="Arial" w:hAnsi="Arial" w:cs="Arial"/>
              </w:rPr>
            </w:pPr>
            <w:r>
              <w:rPr>
                <w:rFonts w:ascii="Arial" w:hAnsi="Arial" w:cs="Arial"/>
              </w:rPr>
              <w:t>4. Evaluación de la Ejecución del Plan Institucional de Capacitación.</w:t>
            </w:r>
          </w:p>
          <w:p w14:paraId="1471CF50" w14:textId="77777777" w:rsidR="00FB2D40" w:rsidRDefault="00FB2D40" w:rsidP="007E5586">
            <w:pPr>
              <w:spacing w:line="276" w:lineRule="auto"/>
              <w:jc w:val="both"/>
              <w:rPr>
                <w:rFonts w:ascii="Arial" w:hAnsi="Arial" w:cs="Arial"/>
              </w:rPr>
            </w:pPr>
          </w:p>
          <w:p w14:paraId="1BCB3668" w14:textId="44B50BCF" w:rsidR="00FB2D40" w:rsidRPr="00D20E50" w:rsidRDefault="00FB2D40" w:rsidP="007E5586">
            <w:pPr>
              <w:spacing w:line="276" w:lineRule="auto"/>
              <w:jc w:val="both"/>
              <w:rPr>
                <w:rFonts w:ascii="Arial" w:hAnsi="Arial" w:cs="Arial"/>
              </w:rPr>
            </w:pPr>
          </w:p>
        </w:tc>
      </w:tr>
    </w:tbl>
    <w:p w14:paraId="6E0078C8" w14:textId="6FADC528" w:rsidR="00FB2D40" w:rsidRDefault="00FB2D40" w:rsidP="00FB2D40">
      <w:pPr>
        <w:pStyle w:val="Default"/>
        <w:spacing w:line="276" w:lineRule="auto"/>
        <w:jc w:val="both"/>
        <w:rPr>
          <w:rFonts w:ascii="Arial" w:hAnsi="Arial" w:cs="Arial"/>
          <w:sz w:val="22"/>
          <w:szCs w:val="22"/>
        </w:rPr>
      </w:pPr>
    </w:p>
    <w:p w14:paraId="5F74B421" w14:textId="5CBAB642" w:rsidR="00D1083E" w:rsidRPr="007244D4" w:rsidRDefault="00186D24" w:rsidP="007244D4">
      <w:pPr>
        <w:pStyle w:val="Ttulo2"/>
        <w:rPr>
          <w:rFonts w:ascii="Arial" w:hAnsi="Arial" w:cs="Arial"/>
          <w:b/>
          <w:bCs/>
          <w:color w:val="1F4E79" w:themeColor="accent1" w:themeShade="80"/>
          <w:sz w:val="22"/>
          <w:szCs w:val="22"/>
        </w:rPr>
      </w:pPr>
      <w:bookmarkStart w:id="660" w:name="_Toc125101068"/>
      <w:r>
        <w:rPr>
          <w:rFonts w:ascii="Arial" w:hAnsi="Arial" w:cs="Arial"/>
          <w:b/>
          <w:bCs/>
          <w:color w:val="1F4E79" w:themeColor="accent1" w:themeShade="80"/>
          <w:sz w:val="22"/>
          <w:szCs w:val="22"/>
        </w:rPr>
        <w:t>8</w:t>
      </w:r>
      <w:r w:rsidR="007244D4" w:rsidRPr="007244D4">
        <w:rPr>
          <w:rFonts w:ascii="Arial" w:hAnsi="Arial" w:cs="Arial"/>
          <w:b/>
          <w:bCs/>
          <w:color w:val="1F4E79" w:themeColor="accent1" w:themeShade="80"/>
          <w:sz w:val="22"/>
          <w:szCs w:val="22"/>
        </w:rPr>
        <w:t xml:space="preserve">.7 </w:t>
      </w:r>
      <w:r w:rsidR="00D1083E" w:rsidRPr="007244D4">
        <w:rPr>
          <w:rFonts w:ascii="Arial" w:hAnsi="Arial" w:cs="Arial"/>
          <w:b/>
          <w:bCs/>
          <w:color w:val="1F4E79" w:themeColor="accent1" w:themeShade="80"/>
          <w:sz w:val="22"/>
          <w:szCs w:val="22"/>
        </w:rPr>
        <w:t>SEGUIMIENTO AL PLAN ESTRATEGICO DE GESTIÓN DEL TALENTO HUMANO</w:t>
      </w:r>
      <w:bookmarkEnd w:id="660"/>
    </w:p>
    <w:p w14:paraId="216C1B47" w14:textId="77777777" w:rsidR="00D1083E" w:rsidRPr="00FB2D40" w:rsidRDefault="00D1083E" w:rsidP="00D1083E">
      <w:pPr>
        <w:pStyle w:val="Prrafodelista"/>
        <w:spacing w:after="0" w:line="276" w:lineRule="auto"/>
        <w:ind w:left="360"/>
        <w:jc w:val="both"/>
        <w:rPr>
          <w:rFonts w:ascii="Arial" w:hAnsi="Arial" w:cs="Arial"/>
          <w:b/>
          <w:color w:val="1F4E79" w:themeColor="accent1" w:themeShade="80"/>
        </w:rPr>
      </w:pPr>
    </w:p>
    <w:p w14:paraId="3D47C8FD" w14:textId="1E24444B" w:rsidR="00D1083E" w:rsidRPr="00D1083E" w:rsidRDefault="00D1083E" w:rsidP="00FB2D40">
      <w:pPr>
        <w:pStyle w:val="Default"/>
        <w:spacing w:line="276" w:lineRule="auto"/>
        <w:jc w:val="both"/>
        <w:rPr>
          <w:rFonts w:ascii="Arial" w:hAnsi="Arial" w:cs="Arial"/>
          <w:sz w:val="22"/>
          <w:szCs w:val="22"/>
        </w:rPr>
      </w:pPr>
      <w:r w:rsidRPr="00D1083E">
        <w:rPr>
          <w:rFonts w:ascii="Arial" w:hAnsi="Arial" w:cs="Arial"/>
          <w:sz w:val="22"/>
          <w:szCs w:val="22"/>
        </w:rPr>
        <w:t xml:space="preserve">El seguimiento a la ejecución del Plan Estratégico de Gestión del Talento Humano se realizará </w:t>
      </w:r>
      <w:r>
        <w:rPr>
          <w:rFonts w:ascii="Arial" w:hAnsi="Arial" w:cs="Arial"/>
          <w:sz w:val="22"/>
          <w:szCs w:val="22"/>
        </w:rPr>
        <w:t xml:space="preserve">mediante el resultado de los </w:t>
      </w:r>
      <w:r w:rsidRPr="00D1083E">
        <w:rPr>
          <w:rFonts w:ascii="Arial" w:hAnsi="Arial" w:cs="Arial"/>
          <w:sz w:val="22"/>
          <w:szCs w:val="22"/>
        </w:rPr>
        <w:t xml:space="preserve">indicadores de gestión </w:t>
      </w:r>
      <w:r>
        <w:rPr>
          <w:rFonts w:ascii="Arial" w:hAnsi="Arial" w:cs="Arial"/>
          <w:sz w:val="22"/>
          <w:szCs w:val="22"/>
        </w:rPr>
        <w:t xml:space="preserve">establecidos </w:t>
      </w:r>
      <w:r w:rsidRPr="00D1083E">
        <w:rPr>
          <w:rFonts w:ascii="Arial" w:hAnsi="Arial" w:cs="Arial"/>
          <w:sz w:val="22"/>
          <w:szCs w:val="22"/>
        </w:rPr>
        <w:t>en cada uno de los planes que hacen parte integral del documento</w:t>
      </w:r>
      <w:r>
        <w:rPr>
          <w:rFonts w:ascii="Arial" w:hAnsi="Arial" w:cs="Arial"/>
          <w:sz w:val="22"/>
          <w:szCs w:val="22"/>
        </w:rPr>
        <w:t xml:space="preserve"> según lo establecido en el Decreto 612 de 2018 </w:t>
      </w:r>
      <w:r>
        <w:rPr>
          <w:rFonts w:ascii="Arial" w:hAnsi="Arial" w:cs="Arial"/>
          <w:i/>
          <w:iCs/>
          <w:sz w:val="22"/>
          <w:szCs w:val="22"/>
        </w:rPr>
        <w:t xml:space="preserve">“Por la cual de fijan las directrices para la integración de los planes institucionales </w:t>
      </w:r>
      <w:r>
        <w:rPr>
          <w:rFonts w:ascii="Arial" w:hAnsi="Arial" w:cs="Arial"/>
          <w:i/>
          <w:iCs/>
          <w:sz w:val="22"/>
          <w:szCs w:val="22"/>
        </w:rPr>
        <w:lastRenderedPageBreak/>
        <w:t>y estratégicos del plan de acción por parte de las entidades del Estado”</w:t>
      </w:r>
      <w:r w:rsidR="00FC6B40">
        <w:rPr>
          <w:rFonts w:ascii="Arial" w:hAnsi="Arial" w:cs="Arial"/>
          <w:i/>
          <w:iCs/>
          <w:sz w:val="22"/>
          <w:szCs w:val="22"/>
        </w:rPr>
        <w:t xml:space="preserve"> </w:t>
      </w:r>
      <w:r>
        <w:rPr>
          <w:rFonts w:ascii="Arial" w:hAnsi="Arial" w:cs="Arial"/>
          <w:i/>
          <w:iCs/>
          <w:sz w:val="22"/>
          <w:szCs w:val="22"/>
        </w:rPr>
        <w:t>(Artículo 2.2.22.3.14)</w:t>
      </w:r>
      <w:r w:rsidRPr="00D1083E">
        <w:rPr>
          <w:rFonts w:ascii="Arial" w:hAnsi="Arial" w:cs="Arial"/>
          <w:sz w:val="22"/>
          <w:szCs w:val="22"/>
        </w:rPr>
        <w:t xml:space="preserve">. Aunado a lo anterior, se elaborarán informes semestrales y/o anuales, que servirán de insumo para la toma de decisiones </w:t>
      </w:r>
      <w:r>
        <w:rPr>
          <w:rFonts w:ascii="Arial" w:hAnsi="Arial" w:cs="Arial"/>
          <w:sz w:val="22"/>
          <w:szCs w:val="22"/>
        </w:rPr>
        <w:t>y mejora continua en el Proceso de Gestión del Talento Humano.</w:t>
      </w:r>
    </w:p>
    <w:p w14:paraId="742E19EE" w14:textId="77777777" w:rsidR="00216D71" w:rsidRPr="00D1083E" w:rsidRDefault="00216D71" w:rsidP="002E5C18">
      <w:pPr>
        <w:pStyle w:val="Default"/>
        <w:spacing w:line="276" w:lineRule="auto"/>
        <w:ind w:left="720"/>
        <w:jc w:val="both"/>
        <w:rPr>
          <w:rFonts w:ascii="Arial" w:hAnsi="Arial" w:cs="Arial"/>
          <w:sz w:val="22"/>
          <w:szCs w:val="22"/>
        </w:rPr>
      </w:pPr>
    </w:p>
    <w:p w14:paraId="29D6F6E6" w14:textId="77777777" w:rsidR="002A702A" w:rsidRPr="00CB66EF" w:rsidRDefault="002A702A" w:rsidP="002A702A">
      <w:pPr>
        <w:pStyle w:val="Ttulo1"/>
        <w:ind w:left="432" w:hanging="432"/>
        <w:rPr>
          <w:rFonts w:ascii="Arial" w:hAnsi="Arial" w:cs="Arial"/>
          <w:b/>
          <w:color w:val="1F4E79" w:themeColor="accent1" w:themeShade="80"/>
          <w:sz w:val="22"/>
          <w:szCs w:val="22"/>
        </w:rPr>
      </w:pPr>
      <w:bookmarkStart w:id="661" w:name="_Toc2064085"/>
      <w:bookmarkStart w:id="662" w:name="_Toc125101069"/>
      <w:r w:rsidRPr="00CB66EF">
        <w:rPr>
          <w:rFonts w:ascii="Arial" w:hAnsi="Arial" w:cs="Arial"/>
          <w:b/>
          <w:color w:val="1F4E79" w:themeColor="accent1" w:themeShade="80"/>
          <w:sz w:val="22"/>
          <w:szCs w:val="22"/>
        </w:rPr>
        <w:t>REGISTROS</w:t>
      </w:r>
      <w:bookmarkEnd w:id="661"/>
      <w:bookmarkEnd w:id="662"/>
    </w:p>
    <w:tbl>
      <w:tblPr>
        <w:tblW w:w="9338" w:type="dxa"/>
        <w:tblInd w:w="55" w:type="dxa"/>
        <w:tblLayout w:type="fixed"/>
        <w:tblCellMar>
          <w:top w:w="55" w:type="dxa"/>
          <w:left w:w="55" w:type="dxa"/>
          <w:bottom w:w="55" w:type="dxa"/>
          <w:right w:w="55" w:type="dxa"/>
        </w:tblCellMar>
        <w:tblLook w:val="0000" w:firstRow="0" w:lastRow="0" w:firstColumn="0" w:lastColumn="0" w:noHBand="0" w:noVBand="0"/>
      </w:tblPr>
      <w:tblGrid>
        <w:gridCol w:w="1110"/>
        <w:gridCol w:w="1584"/>
        <w:gridCol w:w="1581"/>
        <w:gridCol w:w="1920"/>
        <w:gridCol w:w="1785"/>
        <w:gridCol w:w="1358"/>
      </w:tblGrid>
      <w:tr w:rsidR="002A702A" w:rsidRPr="00F40509" w14:paraId="76D5BDA8" w14:textId="77777777" w:rsidTr="008F00CA">
        <w:trPr>
          <w:trHeight w:val="253"/>
        </w:trPr>
        <w:tc>
          <w:tcPr>
            <w:tcW w:w="1110" w:type="dxa"/>
            <w:vMerge w:val="restart"/>
            <w:tcBorders>
              <w:top w:val="single" w:sz="1" w:space="0" w:color="000000"/>
              <w:left w:val="single" w:sz="1" w:space="0" w:color="000000"/>
              <w:bottom w:val="single" w:sz="4" w:space="0" w:color="auto"/>
            </w:tcBorders>
          </w:tcPr>
          <w:p w14:paraId="177875B9" w14:textId="77777777" w:rsidR="002A702A" w:rsidRPr="00F40509" w:rsidRDefault="002A702A" w:rsidP="008F00CA">
            <w:pPr>
              <w:pStyle w:val="Contenidodelatabla"/>
              <w:snapToGrid w:val="0"/>
              <w:jc w:val="center"/>
              <w:rPr>
                <w:rFonts w:ascii="Arial" w:hAnsi="Arial" w:cs="Arial"/>
                <w:b/>
                <w:bCs/>
                <w:sz w:val="18"/>
                <w:szCs w:val="18"/>
              </w:rPr>
            </w:pPr>
            <w:r w:rsidRPr="00F40509">
              <w:rPr>
                <w:rFonts w:ascii="Arial" w:hAnsi="Arial" w:cs="Arial"/>
                <w:b/>
                <w:bCs/>
                <w:sz w:val="18"/>
                <w:szCs w:val="18"/>
              </w:rPr>
              <w:t>Código</w:t>
            </w:r>
          </w:p>
        </w:tc>
        <w:tc>
          <w:tcPr>
            <w:tcW w:w="1584" w:type="dxa"/>
            <w:vMerge w:val="restart"/>
            <w:tcBorders>
              <w:top w:val="single" w:sz="1" w:space="0" w:color="000000"/>
              <w:left w:val="single" w:sz="1" w:space="0" w:color="000000"/>
              <w:bottom w:val="single" w:sz="4" w:space="0" w:color="auto"/>
            </w:tcBorders>
          </w:tcPr>
          <w:p w14:paraId="0348EA51" w14:textId="77777777" w:rsidR="002A702A" w:rsidRPr="00F40509" w:rsidRDefault="002A702A" w:rsidP="008F00CA">
            <w:pPr>
              <w:pStyle w:val="Contenidodelatabla"/>
              <w:snapToGrid w:val="0"/>
              <w:jc w:val="center"/>
              <w:rPr>
                <w:rFonts w:ascii="Arial" w:hAnsi="Arial" w:cs="Arial"/>
                <w:b/>
                <w:bCs/>
                <w:sz w:val="18"/>
                <w:szCs w:val="18"/>
              </w:rPr>
            </w:pPr>
            <w:r w:rsidRPr="00F40509">
              <w:rPr>
                <w:rFonts w:ascii="Arial" w:hAnsi="Arial" w:cs="Arial"/>
                <w:b/>
                <w:bCs/>
                <w:sz w:val="18"/>
                <w:szCs w:val="18"/>
              </w:rPr>
              <w:t>Nombre</w:t>
            </w:r>
          </w:p>
        </w:tc>
        <w:tc>
          <w:tcPr>
            <w:tcW w:w="1581" w:type="dxa"/>
            <w:vMerge w:val="restart"/>
            <w:tcBorders>
              <w:top w:val="single" w:sz="1" w:space="0" w:color="000000"/>
              <w:left w:val="single" w:sz="1" w:space="0" w:color="000000"/>
              <w:bottom w:val="single" w:sz="4" w:space="0" w:color="auto"/>
            </w:tcBorders>
          </w:tcPr>
          <w:p w14:paraId="1F51CA11" w14:textId="77777777" w:rsidR="002A702A" w:rsidRPr="00F40509" w:rsidRDefault="002A702A" w:rsidP="008F00CA">
            <w:pPr>
              <w:pStyle w:val="Contenidodelatabla"/>
              <w:snapToGrid w:val="0"/>
              <w:jc w:val="center"/>
              <w:rPr>
                <w:rFonts w:ascii="Arial" w:hAnsi="Arial" w:cs="Arial"/>
                <w:b/>
                <w:bCs/>
                <w:sz w:val="18"/>
                <w:szCs w:val="18"/>
              </w:rPr>
            </w:pPr>
            <w:r w:rsidRPr="00F40509">
              <w:rPr>
                <w:rFonts w:ascii="Arial" w:hAnsi="Arial" w:cs="Arial"/>
                <w:b/>
                <w:bCs/>
                <w:sz w:val="18"/>
                <w:szCs w:val="18"/>
              </w:rPr>
              <w:t>Almacenamiento</w:t>
            </w:r>
          </w:p>
        </w:tc>
        <w:tc>
          <w:tcPr>
            <w:tcW w:w="1920" w:type="dxa"/>
            <w:vMerge w:val="restart"/>
            <w:tcBorders>
              <w:top w:val="single" w:sz="1" w:space="0" w:color="000000"/>
              <w:left w:val="single" w:sz="1" w:space="0" w:color="000000"/>
              <w:bottom w:val="single" w:sz="4" w:space="0" w:color="auto"/>
            </w:tcBorders>
          </w:tcPr>
          <w:p w14:paraId="1FC1C133" w14:textId="77777777" w:rsidR="002A702A" w:rsidRPr="00F40509" w:rsidRDefault="002A702A" w:rsidP="008F00CA">
            <w:pPr>
              <w:pStyle w:val="Contenidodelatabla"/>
              <w:snapToGrid w:val="0"/>
              <w:jc w:val="center"/>
              <w:rPr>
                <w:rFonts w:ascii="Arial" w:hAnsi="Arial" w:cs="Arial"/>
                <w:b/>
                <w:bCs/>
                <w:sz w:val="18"/>
                <w:szCs w:val="18"/>
              </w:rPr>
            </w:pPr>
            <w:r w:rsidRPr="00F40509">
              <w:rPr>
                <w:rFonts w:ascii="Arial" w:hAnsi="Arial" w:cs="Arial"/>
                <w:b/>
                <w:bCs/>
                <w:sz w:val="18"/>
                <w:szCs w:val="18"/>
              </w:rPr>
              <w:t>Responsable del archivo</w:t>
            </w:r>
          </w:p>
        </w:tc>
        <w:tc>
          <w:tcPr>
            <w:tcW w:w="1785" w:type="dxa"/>
            <w:vMerge w:val="restart"/>
            <w:tcBorders>
              <w:top w:val="single" w:sz="1" w:space="0" w:color="000000"/>
              <w:left w:val="single" w:sz="1" w:space="0" w:color="000000"/>
              <w:bottom w:val="single" w:sz="4" w:space="0" w:color="auto"/>
            </w:tcBorders>
          </w:tcPr>
          <w:p w14:paraId="671D95E5" w14:textId="77777777" w:rsidR="002A702A" w:rsidRPr="00F40509" w:rsidRDefault="002A702A" w:rsidP="008F00CA">
            <w:pPr>
              <w:pStyle w:val="Contenidodelatabla"/>
              <w:snapToGrid w:val="0"/>
              <w:jc w:val="center"/>
              <w:rPr>
                <w:rFonts w:ascii="Arial" w:hAnsi="Arial" w:cs="Arial"/>
                <w:b/>
                <w:bCs/>
                <w:sz w:val="18"/>
                <w:szCs w:val="18"/>
              </w:rPr>
            </w:pPr>
            <w:r w:rsidRPr="00F40509">
              <w:rPr>
                <w:rFonts w:ascii="Arial" w:hAnsi="Arial" w:cs="Arial"/>
                <w:b/>
                <w:bCs/>
                <w:sz w:val="18"/>
                <w:szCs w:val="18"/>
              </w:rPr>
              <w:t>Criterios de recuperación</w:t>
            </w:r>
          </w:p>
        </w:tc>
        <w:tc>
          <w:tcPr>
            <w:tcW w:w="1358" w:type="dxa"/>
            <w:vMerge w:val="restart"/>
            <w:tcBorders>
              <w:top w:val="single" w:sz="1" w:space="0" w:color="000000"/>
              <w:left w:val="single" w:sz="1" w:space="0" w:color="000000"/>
              <w:bottom w:val="single" w:sz="4" w:space="0" w:color="auto"/>
              <w:right w:val="single" w:sz="1" w:space="0" w:color="000000"/>
            </w:tcBorders>
          </w:tcPr>
          <w:p w14:paraId="750C6042" w14:textId="77777777" w:rsidR="002A702A" w:rsidRPr="00F40509" w:rsidRDefault="002A702A" w:rsidP="008F00CA">
            <w:pPr>
              <w:pStyle w:val="Contenidodelatabla"/>
              <w:snapToGrid w:val="0"/>
              <w:jc w:val="center"/>
              <w:rPr>
                <w:rFonts w:ascii="Arial" w:hAnsi="Arial" w:cs="Arial"/>
                <w:b/>
                <w:bCs/>
                <w:sz w:val="18"/>
                <w:szCs w:val="18"/>
              </w:rPr>
            </w:pPr>
            <w:r w:rsidRPr="00F40509">
              <w:rPr>
                <w:rFonts w:ascii="Arial" w:hAnsi="Arial" w:cs="Arial"/>
                <w:b/>
                <w:bCs/>
                <w:sz w:val="18"/>
                <w:szCs w:val="18"/>
              </w:rPr>
              <w:t>Tiempo de retención</w:t>
            </w:r>
          </w:p>
        </w:tc>
      </w:tr>
      <w:tr w:rsidR="002A702A" w:rsidRPr="00F40509" w14:paraId="44B1E4CD" w14:textId="77777777" w:rsidTr="008F00CA">
        <w:trPr>
          <w:trHeight w:val="253"/>
        </w:trPr>
        <w:tc>
          <w:tcPr>
            <w:tcW w:w="1110" w:type="dxa"/>
            <w:tcBorders>
              <w:top w:val="single" w:sz="4" w:space="0" w:color="auto"/>
              <w:left w:val="single" w:sz="4" w:space="0" w:color="auto"/>
              <w:bottom w:val="single" w:sz="4" w:space="0" w:color="auto"/>
              <w:right w:val="single" w:sz="4" w:space="0" w:color="auto"/>
            </w:tcBorders>
          </w:tcPr>
          <w:p w14:paraId="00D9D5A3" w14:textId="77777777" w:rsidR="002A702A" w:rsidRPr="00F40509" w:rsidRDefault="002A702A" w:rsidP="008F00CA">
            <w:pPr>
              <w:pStyle w:val="Contenidodelatabla"/>
              <w:snapToGrid w:val="0"/>
              <w:jc w:val="center"/>
              <w:rPr>
                <w:rFonts w:ascii="Arial" w:hAnsi="Arial" w:cs="Arial"/>
                <w:sz w:val="18"/>
                <w:szCs w:val="18"/>
              </w:rPr>
            </w:pPr>
          </w:p>
        </w:tc>
        <w:tc>
          <w:tcPr>
            <w:tcW w:w="1584" w:type="dxa"/>
            <w:tcBorders>
              <w:top w:val="single" w:sz="4" w:space="0" w:color="auto"/>
              <w:left w:val="single" w:sz="4" w:space="0" w:color="auto"/>
              <w:bottom w:val="single" w:sz="4" w:space="0" w:color="auto"/>
              <w:right w:val="single" w:sz="4" w:space="0" w:color="auto"/>
            </w:tcBorders>
          </w:tcPr>
          <w:p w14:paraId="3FE58E94" w14:textId="77777777" w:rsidR="002A702A" w:rsidRPr="00F40509" w:rsidRDefault="002A702A" w:rsidP="008F00CA">
            <w:pPr>
              <w:pStyle w:val="Contenidodelatabla"/>
              <w:snapToGrid w:val="0"/>
              <w:jc w:val="center"/>
              <w:rPr>
                <w:rFonts w:ascii="Arial" w:hAnsi="Arial" w:cs="Arial"/>
                <w:sz w:val="18"/>
                <w:szCs w:val="18"/>
              </w:rPr>
            </w:pPr>
          </w:p>
        </w:tc>
        <w:tc>
          <w:tcPr>
            <w:tcW w:w="1581" w:type="dxa"/>
            <w:tcBorders>
              <w:top w:val="single" w:sz="4" w:space="0" w:color="auto"/>
              <w:left w:val="single" w:sz="4" w:space="0" w:color="auto"/>
              <w:bottom w:val="single" w:sz="4" w:space="0" w:color="auto"/>
              <w:right w:val="single" w:sz="4" w:space="0" w:color="auto"/>
            </w:tcBorders>
          </w:tcPr>
          <w:p w14:paraId="649B9EBA" w14:textId="77777777" w:rsidR="002A702A" w:rsidRPr="00F40509" w:rsidRDefault="002A702A" w:rsidP="008F00CA">
            <w:pPr>
              <w:pStyle w:val="Contenidodelatabla"/>
              <w:snapToGrid w:val="0"/>
              <w:jc w:val="center"/>
              <w:rPr>
                <w:rFonts w:ascii="Arial" w:hAnsi="Arial" w:cs="Arial"/>
                <w:sz w:val="18"/>
                <w:szCs w:val="18"/>
              </w:rPr>
            </w:pPr>
          </w:p>
        </w:tc>
        <w:tc>
          <w:tcPr>
            <w:tcW w:w="1920" w:type="dxa"/>
            <w:tcBorders>
              <w:top w:val="single" w:sz="4" w:space="0" w:color="auto"/>
              <w:left w:val="single" w:sz="4" w:space="0" w:color="auto"/>
              <w:bottom w:val="single" w:sz="4" w:space="0" w:color="auto"/>
              <w:right w:val="single" w:sz="4" w:space="0" w:color="auto"/>
            </w:tcBorders>
          </w:tcPr>
          <w:p w14:paraId="41253E81" w14:textId="77777777" w:rsidR="002A702A" w:rsidRPr="00F40509" w:rsidRDefault="002A702A" w:rsidP="008F00CA">
            <w:pPr>
              <w:pStyle w:val="Contenidodelatabla"/>
              <w:snapToGrid w:val="0"/>
              <w:jc w:val="center"/>
              <w:rPr>
                <w:rFonts w:ascii="Arial" w:hAnsi="Arial" w:cs="Arial"/>
                <w:sz w:val="18"/>
                <w:szCs w:val="18"/>
              </w:rPr>
            </w:pPr>
          </w:p>
        </w:tc>
        <w:tc>
          <w:tcPr>
            <w:tcW w:w="1785" w:type="dxa"/>
            <w:tcBorders>
              <w:top w:val="single" w:sz="4" w:space="0" w:color="auto"/>
              <w:left w:val="single" w:sz="4" w:space="0" w:color="auto"/>
              <w:bottom w:val="single" w:sz="4" w:space="0" w:color="auto"/>
              <w:right w:val="single" w:sz="4" w:space="0" w:color="auto"/>
            </w:tcBorders>
          </w:tcPr>
          <w:p w14:paraId="4CDBBB25" w14:textId="77777777" w:rsidR="002A702A" w:rsidRPr="00F40509" w:rsidRDefault="002A702A" w:rsidP="008F00CA">
            <w:pPr>
              <w:pStyle w:val="Contenidodelatabla"/>
              <w:snapToGrid w:val="0"/>
              <w:jc w:val="center"/>
              <w:rPr>
                <w:rFonts w:ascii="Arial" w:hAnsi="Arial" w:cs="Arial"/>
                <w:sz w:val="18"/>
                <w:szCs w:val="18"/>
              </w:rPr>
            </w:pPr>
          </w:p>
        </w:tc>
        <w:tc>
          <w:tcPr>
            <w:tcW w:w="1358" w:type="dxa"/>
            <w:tcBorders>
              <w:top w:val="single" w:sz="4" w:space="0" w:color="auto"/>
              <w:left w:val="single" w:sz="4" w:space="0" w:color="auto"/>
              <w:bottom w:val="single" w:sz="4" w:space="0" w:color="auto"/>
              <w:right w:val="single" w:sz="4" w:space="0" w:color="auto"/>
            </w:tcBorders>
          </w:tcPr>
          <w:p w14:paraId="24A763F1" w14:textId="77777777" w:rsidR="002A702A" w:rsidRPr="00F40509" w:rsidRDefault="002A702A" w:rsidP="008F00CA">
            <w:pPr>
              <w:pStyle w:val="Contenidodelatabla"/>
              <w:snapToGrid w:val="0"/>
              <w:jc w:val="center"/>
              <w:rPr>
                <w:rFonts w:ascii="Arial" w:hAnsi="Arial" w:cs="Arial"/>
                <w:sz w:val="18"/>
                <w:szCs w:val="18"/>
              </w:rPr>
            </w:pPr>
          </w:p>
        </w:tc>
      </w:tr>
    </w:tbl>
    <w:p w14:paraId="5A995AFA" w14:textId="180837DD" w:rsidR="002A702A" w:rsidRPr="00186D24" w:rsidRDefault="002A702A" w:rsidP="007244D4">
      <w:pPr>
        <w:pStyle w:val="Ttulo1"/>
        <w:rPr>
          <w:rFonts w:ascii="Arial" w:hAnsi="Arial" w:cs="Arial"/>
          <w:b/>
          <w:bCs/>
          <w:color w:val="1F4E79" w:themeColor="accent1" w:themeShade="80"/>
          <w:sz w:val="22"/>
          <w:szCs w:val="22"/>
        </w:rPr>
      </w:pPr>
      <w:bookmarkStart w:id="663" w:name="_Toc2064086"/>
      <w:bookmarkStart w:id="664" w:name="_Toc125101070"/>
      <w:r w:rsidRPr="00186D24">
        <w:rPr>
          <w:rFonts w:ascii="Arial" w:hAnsi="Arial" w:cs="Arial"/>
          <w:b/>
          <w:bCs/>
          <w:color w:val="1F4E79" w:themeColor="accent1" w:themeShade="80"/>
          <w:sz w:val="22"/>
          <w:szCs w:val="22"/>
        </w:rPr>
        <w:t>HISTORIA DE LAS VERSIONES</w:t>
      </w:r>
      <w:bookmarkEnd w:id="663"/>
      <w:bookmarkEnd w:id="664"/>
    </w:p>
    <w:tbl>
      <w:tblPr>
        <w:tblW w:w="9469" w:type="dxa"/>
        <w:tblInd w:w="47" w:type="dxa"/>
        <w:tblLayout w:type="fixed"/>
        <w:tblCellMar>
          <w:left w:w="10" w:type="dxa"/>
          <w:right w:w="10" w:type="dxa"/>
        </w:tblCellMar>
        <w:tblLook w:val="0000" w:firstRow="0" w:lastRow="0" w:firstColumn="0" w:lastColumn="0" w:noHBand="0" w:noVBand="0"/>
      </w:tblPr>
      <w:tblGrid>
        <w:gridCol w:w="2356"/>
        <w:gridCol w:w="2357"/>
        <w:gridCol w:w="2357"/>
        <w:gridCol w:w="2399"/>
      </w:tblGrid>
      <w:tr w:rsidR="002A702A" w:rsidRPr="00D35AF9" w14:paraId="39087EAD" w14:textId="77777777" w:rsidTr="005F710D">
        <w:trPr>
          <w:trHeight w:val="272"/>
        </w:trPr>
        <w:tc>
          <w:tcPr>
            <w:tcW w:w="2356" w:type="dxa"/>
            <w:tcBorders>
              <w:top w:val="single" w:sz="2" w:space="0" w:color="000000"/>
              <w:left w:val="single" w:sz="2" w:space="0" w:color="000000"/>
              <w:bottom w:val="single" w:sz="4" w:space="0" w:color="auto"/>
            </w:tcBorders>
            <w:tcMar>
              <w:top w:w="55" w:type="dxa"/>
              <w:left w:w="55" w:type="dxa"/>
              <w:bottom w:w="55" w:type="dxa"/>
              <w:right w:w="55" w:type="dxa"/>
            </w:tcMar>
          </w:tcPr>
          <w:p w14:paraId="48440D73" w14:textId="77777777" w:rsidR="002A702A" w:rsidRPr="00D35AF9" w:rsidRDefault="002A702A" w:rsidP="008F00CA">
            <w:pPr>
              <w:pStyle w:val="TableContents"/>
              <w:snapToGrid w:val="0"/>
              <w:jc w:val="center"/>
              <w:rPr>
                <w:rFonts w:ascii="Arial" w:hAnsi="Arial" w:cs="Arial"/>
                <w:b/>
                <w:bCs/>
                <w:sz w:val="18"/>
                <w:szCs w:val="18"/>
              </w:rPr>
            </w:pPr>
            <w:r w:rsidRPr="00D35AF9">
              <w:rPr>
                <w:rFonts w:ascii="Arial" w:hAnsi="Arial" w:cs="Arial"/>
                <w:b/>
                <w:bCs/>
                <w:sz w:val="18"/>
                <w:szCs w:val="18"/>
              </w:rPr>
              <w:t>Versión #</w:t>
            </w:r>
          </w:p>
        </w:tc>
        <w:tc>
          <w:tcPr>
            <w:tcW w:w="2357" w:type="dxa"/>
            <w:tcBorders>
              <w:top w:val="single" w:sz="2" w:space="0" w:color="000000"/>
              <w:left w:val="single" w:sz="2" w:space="0" w:color="000000"/>
              <w:bottom w:val="single" w:sz="4" w:space="0" w:color="auto"/>
            </w:tcBorders>
            <w:tcMar>
              <w:top w:w="55" w:type="dxa"/>
              <w:left w:w="55" w:type="dxa"/>
              <w:bottom w:w="55" w:type="dxa"/>
              <w:right w:w="55" w:type="dxa"/>
            </w:tcMar>
          </w:tcPr>
          <w:p w14:paraId="75C4CC71" w14:textId="77777777" w:rsidR="002A702A" w:rsidRPr="00D35AF9" w:rsidRDefault="002A702A" w:rsidP="008F00CA">
            <w:pPr>
              <w:pStyle w:val="TableContents"/>
              <w:snapToGrid w:val="0"/>
              <w:jc w:val="center"/>
              <w:rPr>
                <w:rFonts w:ascii="Arial" w:hAnsi="Arial" w:cs="Arial"/>
                <w:b/>
                <w:bCs/>
                <w:sz w:val="18"/>
                <w:szCs w:val="18"/>
              </w:rPr>
            </w:pPr>
            <w:r w:rsidRPr="00D35AF9">
              <w:rPr>
                <w:rFonts w:ascii="Arial" w:hAnsi="Arial" w:cs="Arial"/>
                <w:b/>
                <w:bCs/>
                <w:sz w:val="18"/>
                <w:szCs w:val="18"/>
              </w:rPr>
              <w:t>Descripción del cambio</w:t>
            </w:r>
          </w:p>
        </w:tc>
        <w:tc>
          <w:tcPr>
            <w:tcW w:w="2357" w:type="dxa"/>
            <w:tcBorders>
              <w:top w:val="single" w:sz="2" w:space="0" w:color="000000"/>
              <w:left w:val="single" w:sz="2" w:space="0" w:color="000000"/>
              <w:bottom w:val="single" w:sz="4" w:space="0" w:color="auto"/>
            </w:tcBorders>
            <w:tcMar>
              <w:top w:w="55" w:type="dxa"/>
              <w:left w:w="55" w:type="dxa"/>
              <w:bottom w:w="55" w:type="dxa"/>
              <w:right w:w="55" w:type="dxa"/>
            </w:tcMar>
          </w:tcPr>
          <w:p w14:paraId="19E3F8D3" w14:textId="77777777" w:rsidR="002A702A" w:rsidRPr="00D35AF9" w:rsidRDefault="002A702A" w:rsidP="008F00CA">
            <w:pPr>
              <w:pStyle w:val="TableContents"/>
              <w:snapToGrid w:val="0"/>
              <w:jc w:val="center"/>
              <w:rPr>
                <w:rFonts w:ascii="Arial" w:hAnsi="Arial" w:cs="Arial"/>
                <w:b/>
                <w:bCs/>
                <w:sz w:val="18"/>
                <w:szCs w:val="18"/>
              </w:rPr>
            </w:pPr>
            <w:r w:rsidRPr="00D35AF9">
              <w:rPr>
                <w:rFonts w:ascii="Arial" w:hAnsi="Arial" w:cs="Arial"/>
                <w:b/>
                <w:bCs/>
                <w:sz w:val="18"/>
                <w:szCs w:val="18"/>
              </w:rPr>
              <w:t>Aprobado</w:t>
            </w:r>
          </w:p>
        </w:tc>
        <w:tc>
          <w:tcPr>
            <w:tcW w:w="239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59CD6E2C" w14:textId="77777777" w:rsidR="002A702A" w:rsidRPr="00D35AF9" w:rsidRDefault="002A702A" w:rsidP="008F00CA">
            <w:pPr>
              <w:pStyle w:val="TableContents"/>
              <w:snapToGrid w:val="0"/>
              <w:jc w:val="center"/>
              <w:rPr>
                <w:rFonts w:ascii="Arial" w:hAnsi="Arial" w:cs="Arial"/>
                <w:b/>
                <w:bCs/>
                <w:sz w:val="18"/>
                <w:szCs w:val="18"/>
              </w:rPr>
            </w:pPr>
            <w:r w:rsidRPr="00D35AF9">
              <w:rPr>
                <w:rFonts w:ascii="Arial" w:hAnsi="Arial" w:cs="Arial"/>
                <w:b/>
                <w:bCs/>
                <w:sz w:val="18"/>
                <w:szCs w:val="18"/>
              </w:rPr>
              <w:t>Fecha</w:t>
            </w:r>
          </w:p>
        </w:tc>
      </w:tr>
      <w:tr w:rsidR="002A702A" w:rsidRPr="00D35AF9" w14:paraId="3CA2BDCF" w14:textId="77777777" w:rsidTr="005F710D">
        <w:trPr>
          <w:trHeight w:val="272"/>
        </w:trPr>
        <w:tc>
          <w:tcPr>
            <w:tcW w:w="235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5F093E2" w14:textId="77777777" w:rsidR="002A702A" w:rsidRPr="00D35AF9" w:rsidRDefault="002A702A" w:rsidP="008F00CA">
            <w:pPr>
              <w:pStyle w:val="TableContents"/>
              <w:snapToGrid w:val="0"/>
              <w:rPr>
                <w:rFonts w:ascii="Arial" w:hAnsi="Arial" w:cs="Arial"/>
                <w:sz w:val="18"/>
                <w:szCs w:val="18"/>
              </w:rPr>
            </w:pPr>
            <w:r w:rsidRPr="00D35AF9">
              <w:rPr>
                <w:rFonts w:ascii="Arial" w:hAnsi="Arial" w:cs="Arial"/>
                <w:sz w:val="18"/>
                <w:szCs w:val="18"/>
              </w:rPr>
              <w:t>01</w:t>
            </w:r>
          </w:p>
        </w:tc>
        <w:tc>
          <w:tcPr>
            <w:tcW w:w="23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9660132" w14:textId="77777777" w:rsidR="002A702A" w:rsidRPr="00D35AF9" w:rsidRDefault="002A702A" w:rsidP="008F00CA">
            <w:pPr>
              <w:pStyle w:val="TableContents"/>
              <w:snapToGrid w:val="0"/>
              <w:rPr>
                <w:rFonts w:ascii="Arial" w:hAnsi="Arial" w:cs="Arial"/>
                <w:sz w:val="18"/>
                <w:szCs w:val="18"/>
              </w:rPr>
            </w:pPr>
            <w:r w:rsidRPr="00D35AF9">
              <w:rPr>
                <w:rFonts w:ascii="Arial" w:hAnsi="Arial" w:cs="Arial"/>
                <w:sz w:val="18"/>
                <w:szCs w:val="18"/>
              </w:rPr>
              <w:t>Elaboración</w:t>
            </w:r>
          </w:p>
        </w:tc>
        <w:tc>
          <w:tcPr>
            <w:tcW w:w="23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948A890" w14:textId="77777777" w:rsidR="002A702A" w:rsidRPr="00D35AF9" w:rsidRDefault="00D35AF9" w:rsidP="00D35AF9">
            <w:pPr>
              <w:pStyle w:val="TableContents"/>
              <w:snapToGrid w:val="0"/>
              <w:jc w:val="center"/>
              <w:rPr>
                <w:rFonts w:ascii="Arial" w:hAnsi="Arial" w:cs="Arial"/>
                <w:sz w:val="18"/>
                <w:szCs w:val="18"/>
              </w:rPr>
            </w:pPr>
            <w:r>
              <w:rPr>
                <w:rFonts w:ascii="Arial" w:hAnsi="Arial" w:cs="Arial"/>
                <w:sz w:val="18"/>
                <w:szCs w:val="18"/>
              </w:rPr>
              <w:t>SI</w:t>
            </w:r>
          </w:p>
        </w:tc>
        <w:tc>
          <w:tcPr>
            <w:tcW w:w="23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3778E81" w14:textId="77777777" w:rsidR="002A702A" w:rsidRPr="00D35AF9" w:rsidRDefault="002A702A" w:rsidP="008F00CA">
            <w:pPr>
              <w:pStyle w:val="TableContents"/>
              <w:snapToGrid w:val="0"/>
              <w:jc w:val="center"/>
              <w:rPr>
                <w:rFonts w:ascii="Arial" w:hAnsi="Arial" w:cs="Arial"/>
                <w:sz w:val="18"/>
                <w:szCs w:val="18"/>
              </w:rPr>
            </w:pPr>
            <w:r w:rsidRPr="00D35AF9">
              <w:rPr>
                <w:rFonts w:ascii="Arial" w:hAnsi="Arial" w:cs="Arial"/>
                <w:sz w:val="18"/>
                <w:szCs w:val="18"/>
              </w:rPr>
              <w:t>22-02-2019</w:t>
            </w:r>
          </w:p>
        </w:tc>
      </w:tr>
      <w:tr w:rsidR="00D35AF9" w:rsidRPr="00D35AF9" w14:paraId="6A183440" w14:textId="77777777" w:rsidTr="005F710D">
        <w:trPr>
          <w:trHeight w:val="272"/>
        </w:trPr>
        <w:tc>
          <w:tcPr>
            <w:tcW w:w="235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A588AF6" w14:textId="77777777" w:rsidR="00D35AF9" w:rsidRPr="00D35AF9" w:rsidRDefault="00D35AF9" w:rsidP="008F00CA">
            <w:pPr>
              <w:pStyle w:val="TableContents"/>
              <w:snapToGrid w:val="0"/>
              <w:rPr>
                <w:rFonts w:ascii="Arial" w:hAnsi="Arial" w:cs="Arial"/>
                <w:sz w:val="18"/>
                <w:szCs w:val="18"/>
              </w:rPr>
            </w:pPr>
            <w:r w:rsidRPr="00D35AF9">
              <w:rPr>
                <w:rFonts w:ascii="Arial" w:hAnsi="Arial" w:cs="Arial"/>
                <w:sz w:val="18"/>
                <w:szCs w:val="18"/>
              </w:rPr>
              <w:t>02</w:t>
            </w:r>
          </w:p>
        </w:tc>
        <w:tc>
          <w:tcPr>
            <w:tcW w:w="23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1D7D443" w14:textId="77777777" w:rsidR="00D35AF9" w:rsidRPr="00D35AF9" w:rsidRDefault="00D35AF9" w:rsidP="008F00CA">
            <w:pPr>
              <w:pStyle w:val="TableContents"/>
              <w:snapToGrid w:val="0"/>
              <w:rPr>
                <w:rFonts w:ascii="Arial" w:hAnsi="Arial" w:cs="Arial"/>
                <w:sz w:val="18"/>
                <w:szCs w:val="18"/>
              </w:rPr>
            </w:pPr>
            <w:r w:rsidRPr="00D35AF9">
              <w:rPr>
                <w:rFonts w:ascii="Arial" w:hAnsi="Arial" w:cs="Arial"/>
                <w:sz w:val="18"/>
                <w:szCs w:val="18"/>
              </w:rPr>
              <w:t>Actualización vigencia 2020</w:t>
            </w:r>
          </w:p>
        </w:tc>
        <w:tc>
          <w:tcPr>
            <w:tcW w:w="23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FF6E077" w14:textId="77777777" w:rsidR="00D35AF9" w:rsidRPr="00D35AF9" w:rsidRDefault="00D35AF9" w:rsidP="00D35AF9">
            <w:pPr>
              <w:pStyle w:val="TableContents"/>
              <w:snapToGrid w:val="0"/>
              <w:jc w:val="center"/>
              <w:rPr>
                <w:rFonts w:ascii="Arial" w:hAnsi="Arial" w:cs="Arial"/>
                <w:sz w:val="18"/>
                <w:szCs w:val="18"/>
              </w:rPr>
            </w:pPr>
            <w:r>
              <w:rPr>
                <w:rFonts w:ascii="Arial" w:hAnsi="Arial" w:cs="Arial"/>
                <w:sz w:val="18"/>
                <w:szCs w:val="18"/>
              </w:rPr>
              <w:t>SI</w:t>
            </w:r>
          </w:p>
        </w:tc>
        <w:tc>
          <w:tcPr>
            <w:tcW w:w="23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D0DEBB5" w14:textId="77777777" w:rsidR="00D35AF9" w:rsidRPr="00D35AF9" w:rsidRDefault="009050A5" w:rsidP="008F00CA">
            <w:pPr>
              <w:pStyle w:val="TableContents"/>
              <w:snapToGrid w:val="0"/>
              <w:jc w:val="center"/>
              <w:rPr>
                <w:rFonts w:ascii="Arial" w:hAnsi="Arial" w:cs="Arial"/>
                <w:sz w:val="18"/>
                <w:szCs w:val="18"/>
              </w:rPr>
            </w:pPr>
            <w:r>
              <w:rPr>
                <w:rFonts w:ascii="Arial" w:hAnsi="Arial" w:cs="Arial"/>
                <w:sz w:val="18"/>
                <w:szCs w:val="18"/>
              </w:rPr>
              <w:t>28</w:t>
            </w:r>
            <w:r w:rsidR="00D35AF9">
              <w:rPr>
                <w:rFonts w:ascii="Arial" w:hAnsi="Arial" w:cs="Arial"/>
                <w:sz w:val="18"/>
                <w:szCs w:val="18"/>
              </w:rPr>
              <w:t>-01-2020</w:t>
            </w:r>
          </w:p>
        </w:tc>
      </w:tr>
      <w:tr w:rsidR="005F710D" w:rsidRPr="00D35AF9" w14:paraId="1C88D81A" w14:textId="77777777" w:rsidTr="005F710D">
        <w:trPr>
          <w:trHeight w:val="272"/>
        </w:trPr>
        <w:tc>
          <w:tcPr>
            <w:tcW w:w="235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D996F9D" w14:textId="77777777" w:rsidR="005F710D" w:rsidRPr="00D35AF9" w:rsidRDefault="005F710D" w:rsidP="005F710D">
            <w:pPr>
              <w:pStyle w:val="TableContents"/>
              <w:snapToGrid w:val="0"/>
              <w:rPr>
                <w:rFonts w:ascii="Arial" w:hAnsi="Arial" w:cs="Arial"/>
                <w:sz w:val="18"/>
                <w:szCs w:val="18"/>
              </w:rPr>
            </w:pPr>
            <w:r>
              <w:rPr>
                <w:rFonts w:ascii="Arial" w:hAnsi="Arial" w:cs="Arial"/>
                <w:sz w:val="18"/>
                <w:szCs w:val="18"/>
              </w:rPr>
              <w:t>03</w:t>
            </w:r>
          </w:p>
        </w:tc>
        <w:tc>
          <w:tcPr>
            <w:tcW w:w="23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25BB73F" w14:textId="77777777" w:rsidR="005F710D" w:rsidRPr="00D35AF9" w:rsidRDefault="005F710D" w:rsidP="005F710D">
            <w:pPr>
              <w:pStyle w:val="TableContents"/>
              <w:snapToGrid w:val="0"/>
              <w:rPr>
                <w:rFonts w:ascii="Arial" w:hAnsi="Arial" w:cs="Arial"/>
                <w:sz w:val="18"/>
                <w:szCs w:val="18"/>
              </w:rPr>
            </w:pPr>
            <w:r>
              <w:rPr>
                <w:rFonts w:ascii="Arial" w:hAnsi="Arial" w:cs="Arial"/>
                <w:sz w:val="18"/>
                <w:szCs w:val="18"/>
              </w:rPr>
              <w:t>Actualización vigencia 2021</w:t>
            </w:r>
          </w:p>
        </w:tc>
        <w:tc>
          <w:tcPr>
            <w:tcW w:w="23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391C43A" w14:textId="77777777" w:rsidR="005F710D" w:rsidRPr="00D35AF9" w:rsidRDefault="005F710D" w:rsidP="005F710D">
            <w:pPr>
              <w:pStyle w:val="TableContents"/>
              <w:snapToGrid w:val="0"/>
              <w:jc w:val="center"/>
              <w:rPr>
                <w:rFonts w:ascii="Arial" w:hAnsi="Arial" w:cs="Arial"/>
                <w:sz w:val="18"/>
                <w:szCs w:val="18"/>
              </w:rPr>
            </w:pPr>
            <w:r>
              <w:rPr>
                <w:rFonts w:ascii="Arial" w:hAnsi="Arial" w:cs="Arial"/>
                <w:sz w:val="18"/>
                <w:szCs w:val="18"/>
              </w:rPr>
              <w:t>SI</w:t>
            </w:r>
          </w:p>
        </w:tc>
        <w:tc>
          <w:tcPr>
            <w:tcW w:w="23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A21C4D5" w14:textId="77777777" w:rsidR="005F710D" w:rsidRPr="00D35AF9" w:rsidRDefault="005F710D" w:rsidP="005F710D">
            <w:pPr>
              <w:pStyle w:val="TableContents"/>
              <w:snapToGrid w:val="0"/>
              <w:jc w:val="center"/>
              <w:rPr>
                <w:rFonts w:ascii="Arial" w:hAnsi="Arial" w:cs="Arial"/>
                <w:sz w:val="18"/>
                <w:szCs w:val="18"/>
              </w:rPr>
            </w:pPr>
            <w:r>
              <w:rPr>
                <w:rFonts w:ascii="Arial" w:hAnsi="Arial" w:cs="Arial"/>
                <w:sz w:val="18"/>
                <w:szCs w:val="18"/>
              </w:rPr>
              <w:t>25-01-2021</w:t>
            </w:r>
          </w:p>
        </w:tc>
      </w:tr>
      <w:tr w:rsidR="002E1419" w:rsidRPr="00D35AF9" w14:paraId="2A95B304" w14:textId="77777777" w:rsidTr="005F710D">
        <w:trPr>
          <w:trHeight w:val="272"/>
        </w:trPr>
        <w:tc>
          <w:tcPr>
            <w:tcW w:w="235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87235EB" w14:textId="49A3033C" w:rsidR="002E1419" w:rsidRDefault="002E1419" w:rsidP="002E1419">
            <w:pPr>
              <w:pStyle w:val="TableContents"/>
              <w:snapToGrid w:val="0"/>
              <w:rPr>
                <w:rFonts w:ascii="Arial" w:hAnsi="Arial" w:cs="Arial"/>
                <w:sz w:val="18"/>
                <w:szCs w:val="18"/>
              </w:rPr>
            </w:pPr>
            <w:r>
              <w:rPr>
                <w:rFonts w:ascii="Arial" w:hAnsi="Arial" w:cs="Arial"/>
                <w:sz w:val="18"/>
                <w:szCs w:val="18"/>
              </w:rPr>
              <w:t>04</w:t>
            </w:r>
          </w:p>
        </w:tc>
        <w:tc>
          <w:tcPr>
            <w:tcW w:w="23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08B5EF2" w14:textId="19C7D725" w:rsidR="002E1419" w:rsidRDefault="002E1419" w:rsidP="002E1419">
            <w:pPr>
              <w:pStyle w:val="TableContents"/>
              <w:snapToGrid w:val="0"/>
              <w:rPr>
                <w:rFonts w:ascii="Arial" w:hAnsi="Arial" w:cs="Arial"/>
                <w:sz w:val="18"/>
                <w:szCs w:val="18"/>
              </w:rPr>
            </w:pPr>
            <w:r>
              <w:rPr>
                <w:rFonts w:ascii="Arial" w:hAnsi="Arial" w:cs="Arial"/>
                <w:sz w:val="18"/>
                <w:szCs w:val="18"/>
              </w:rPr>
              <w:t>Actualización vigencia 2022</w:t>
            </w:r>
          </w:p>
        </w:tc>
        <w:tc>
          <w:tcPr>
            <w:tcW w:w="23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DC65D62" w14:textId="291C9666" w:rsidR="002E1419" w:rsidRDefault="002E1419" w:rsidP="002E1419">
            <w:pPr>
              <w:pStyle w:val="TableContents"/>
              <w:snapToGrid w:val="0"/>
              <w:jc w:val="center"/>
              <w:rPr>
                <w:rFonts w:ascii="Arial" w:hAnsi="Arial" w:cs="Arial"/>
                <w:sz w:val="18"/>
                <w:szCs w:val="18"/>
              </w:rPr>
            </w:pPr>
            <w:r>
              <w:rPr>
                <w:rFonts w:ascii="Arial" w:hAnsi="Arial" w:cs="Arial"/>
                <w:sz w:val="18"/>
                <w:szCs w:val="18"/>
              </w:rPr>
              <w:t>SI</w:t>
            </w:r>
          </w:p>
        </w:tc>
        <w:tc>
          <w:tcPr>
            <w:tcW w:w="23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DF9288F" w14:textId="1841579D" w:rsidR="002E1419" w:rsidRDefault="002E1419" w:rsidP="002E1419">
            <w:pPr>
              <w:pStyle w:val="TableContents"/>
              <w:snapToGrid w:val="0"/>
              <w:jc w:val="center"/>
              <w:rPr>
                <w:rFonts w:ascii="Arial" w:hAnsi="Arial" w:cs="Arial"/>
                <w:sz w:val="18"/>
                <w:szCs w:val="18"/>
              </w:rPr>
            </w:pPr>
            <w:r>
              <w:rPr>
                <w:rFonts w:ascii="Arial" w:hAnsi="Arial" w:cs="Arial"/>
                <w:sz w:val="18"/>
                <w:szCs w:val="18"/>
              </w:rPr>
              <w:t>27-01-2022</w:t>
            </w:r>
          </w:p>
        </w:tc>
      </w:tr>
      <w:tr w:rsidR="00BE24E5" w:rsidRPr="00D35AF9" w14:paraId="21A3D6F9" w14:textId="77777777" w:rsidTr="005F710D">
        <w:trPr>
          <w:trHeight w:val="272"/>
        </w:trPr>
        <w:tc>
          <w:tcPr>
            <w:tcW w:w="235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771E787" w14:textId="135AC3CA" w:rsidR="00BE24E5" w:rsidRDefault="00BE24E5" w:rsidP="00BE24E5">
            <w:pPr>
              <w:pStyle w:val="TableContents"/>
              <w:snapToGrid w:val="0"/>
              <w:rPr>
                <w:rFonts w:ascii="Arial" w:hAnsi="Arial" w:cs="Arial"/>
                <w:sz w:val="18"/>
                <w:szCs w:val="18"/>
              </w:rPr>
            </w:pPr>
            <w:r>
              <w:rPr>
                <w:rFonts w:ascii="Arial" w:hAnsi="Arial" w:cs="Arial"/>
                <w:sz w:val="18"/>
                <w:szCs w:val="18"/>
              </w:rPr>
              <w:t>05</w:t>
            </w:r>
          </w:p>
        </w:tc>
        <w:tc>
          <w:tcPr>
            <w:tcW w:w="23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7CBC9DC" w14:textId="0E691EDA" w:rsidR="00BE24E5" w:rsidRDefault="00BE24E5" w:rsidP="00BE24E5">
            <w:pPr>
              <w:pStyle w:val="TableContents"/>
              <w:snapToGrid w:val="0"/>
              <w:rPr>
                <w:rFonts w:ascii="Arial" w:hAnsi="Arial" w:cs="Arial"/>
                <w:sz w:val="18"/>
                <w:szCs w:val="18"/>
              </w:rPr>
            </w:pPr>
            <w:r>
              <w:rPr>
                <w:rFonts w:ascii="Arial" w:hAnsi="Arial" w:cs="Arial"/>
                <w:sz w:val="18"/>
                <w:szCs w:val="18"/>
              </w:rPr>
              <w:t>Actualización vigencia 2023</w:t>
            </w:r>
          </w:p>
        </w:tc>
        <w:tc>
          <w:tcPr>
            <w:tcW w:w="23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00BDB85" w14:textId="707ABB4D" w:rsidR="00BE24E5" w:rsidRDefault="00BE24E5" w:rsidP="00BE24E5">
            <w:pPr>
              <w:pStyle w:val="TableContents"/>
              <w:snapToGrid w:val="0"/>
              <w:jc w:val="center"/>
              <w:rPr>
                <w:rFonts w:ascii="Arial" w:hAnsi="Arial" w:cs="Arial"/>
                <w:sz w:val="18"/>
                <w:szCs w:val="18"/>
              </w:rPr>
            </w:pPr>
            <w:r>
              <w:rPr>
                <w:rFonts w:ascii="Arial" w:hAnsi="Arial" w:cs="Arial"/>
                <w:sz w:val="18"/>
                <w:szCs w:val="18"/>
              </w:rPr>
              <w:t>SI</w:t>
            </w:r>
          </w:p>
        </w:tc>
        <w:tc>
          <w:tcPr>
            <w:tcW w:w="23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1F15057" w14:textId="11A0CFE7" w:rsidR="00BE24E5" w:rsidRDefault="00BE24E5" w:rsidP="00BE24E5">
            <w:pPr>
              <w:pStyle w:val="TableContents"/>
              <w:snapToGrid w:val="0"/>
              <w:jc w:val="center"/>
              <w:rPr>
                <w:rFonts w:ascii="Arial" w:hAnsi="Arial" w:cs="Arial"/>
                <w:sz w:val="18"/>
                <w:szCs w:val="18"/>
              </w:rPr>
            </w:pPr>
            <w:r>
              <w:rPr>
                <w:rFonts w:ascii="Arial" w:hAnsi="Arial" w:cs="Arial"/>
                <w:sz w:val="18"/>
                <w:szCs w:val="18"/>
              </w:rPr>
              <w:t>26-01-2023</w:t>
            </w:r>
          </w:p>
        </w:tc>
      </w:tr>
    </w:tbl>
    <w:p w14:paraId="48D7242D" w14:textId="77777777" w:rsidR="002A702A" w:rsidRPr="00A644B6" w:rsidRDefault="002A702A" w:rsidP="000A3D95">
      <w:pPr>
        <w:pStyle w:val="Ttulo1"/>
        <w:rPr>
          <w:rFonts w:ascii="Arial" w:hAnsi="Arial" w:cs="Arial"/>
          <w:sz w:val="22"/>
          <w:szCs w:val="22"/>
        </w:rPr>
      </w:pPr>
    </w:p>
    <w:sectPr w:rsidR="002A702A" w:rsidRPr="00A644B6" w:rsidSect="00540FA3">
      <w:headerReference w:type="default" r:id="rId17"/>
      <w:pgSz w:w="12240" w:h="15840"/>
      <w:pgMar w:top="1675" w:right="1701" w:bottom="1417" w:left="1701" w:header="1423"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A7C3E" w14:textId="77777777" w:rsidR="0013391C" w:rsidRDefault="0013391C" w:rsidP="00540FA3">
      <w:pPr>
        <w:spacing w:after="0" w:line="240" w:lineRule="auto"/>
      </w:pPr>
      <w:r>
        <w:separator/>
      </w:r>
    </w:p>
  </w:endnote>
  <w:endnote w:type="continuationSeparator" w:id="0">
    <w:p w14:paraId="332691CA" w14:textId="77777777" w:rsidR="0013391C" w:rsidRDefault="0013391C" w:rsidP="00540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74524" w14:textId="77777777" w:rsidR="0013391C" w:rsidRDefault="0013391C" w:rsidP="00540FA3">
      <w:pPr>
        <w:spacing w:after="0" w:line="240" w:lineRule="auto"/>
      </w:pPr>
      <w:r>
        <w:separator/>
      </w:r>
    </w:p>
  </w:footnote>
  <w:footnote w:type="continuationSeparator" w:id="0">
    <w:p w14:paraId="6A0FBF17" w14:textId="77777777" w:rsidR="0013391C" w:rsidRDefault="0013391C" w:rsidP="00540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52" w:type="dxa"/>
      <w:jc w:val="center"/>
      <w:tblLayout w:type="fixed"/>
      <w:tblCellMar>
        <w:left w:w="70" w:type="dxa"/>
        <w:right w:w="70" w:type="dxa"/>
      </w:tblCellMar>
      <w:tblLook w:val="04A0" w:firstRow="1" w:lastRow="0" w:firstColumn="1" w:lastColumn="0" w:noHBand="0" w:noVBand="1"/>
    </w:tblPr>
    <w:tblGrid>
      <w:gridCol w:w="1243"/>
      <w:gridCol w:w="3873"/>
      <w:gridCol w:w="2410"/>
      <w:gridCol w:w="2126"/>
    </w:tblGrid>
    <w:tr w:rsidR="005465AB" w:rsidRPr="00097E0F" w14:paraId="47A23070" w14:textId="77777777" w:rsidTr="008F00CA">
      <w:trPr>
        <w:cantSplit/>
        <w:trHeight w:val="283"/>
        <w:jc w:val="center"/>
      </w:trPr>
      <w:tc>
        <w:tcPr>
          <w:tcW w:w="1243" w:type="dxa"/>
          <w:vMerge w:val="restart"/>
          <w:tcBorders>
            <w:top w:val="double" w:sz="2" w:space="0" w:color="000000"/>
            <w:left w:val="double" w:sz="2" w:space="0" w:color="000000"/>
            <w:bottom w:val="double" w:sz="2" w:space="0" w:color="000000"/>
            <w:right w:val="nil"/>
          </w:tcBorders>
          <w:vAlign w:val="center"/>
          <w:hideMark/>
        </w:tcPr>
        <w:p w14:paraId="6EA8453B" w14:textId="77777777" w:rsidR="005465AB" w:rsidRPr="00097E0F" w:rsidRDefault="005465AB" w:rsidP="005F710D">
          <w:pPr>
            <w:tabs>
              <w:tab w:val="left" w:pos="3330"/>
            </w:tabs>
            <w:snapToGrid w:val="0"/>
            <w:rPr>
              <w:rFonts w:cs="Arial"/>
              <w:sz w:val="20"/>
              <w:szCs w:val="20"/>
            </w:rPr>
          </w:pPr>
          <w:r w:rsidRPr="00CF75E9">
            <w:rPr>
              <w:rFonts w:cs="Arial"/>
              <w:noProof/>
              <w:sz w:val="20"/>
              <w:szCs w:val="20"/>
              <w:lang w:val="en-US"/>
            </w:rPr>
            <w:drawing>
              <wp:inline distT="0" distB="0" distL="0" distR="0" wp14:anchorId="0B71E2D0" wp14:editId="2B1700C2">
                <wp:extent cx="639445" cy="504825"/>
                <wp:effectExtent l="0" t="0" r="8255" b="9525"/>
                <wp:docPr id="4" name="Imagen 4" descr="\\192.168.20.251\Publica\Mercadeo\HMB Nuevo &amp; Sostenible\APLICATIVOS LOGO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0.251\Publica\Mercadeo\HMB Nuevo &amp; Sostenible\APLICATIVOS LOGO_022.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2011" t="16675" r="11922" b="15109"/>
                        <a:stretch/>
                      </pic:blipFill>
                      <pic:spPr bwMode="auto">
                        <a:xfrm>
                          <a:off x="0" y="0"/>
                          <a:ext cx="646911" cy="510719"/>
                        </a:xfrm>
                        <a:prstGeom prst="rect">
                          <a:avLst/>
                        </a:prstGeom>
                        <a:noFill/>
                        <a:ln>
                          <a:noFill/>
                        </a:ln>
                        <a:extLst>
                          <a:ext uri="{53640926-AAD7-44D8-BBD7-CCE9431645EC}">
                            <a14:shadowObscured xmlns:a14="http://schemas.microsoft.com/office/drawing/2010/main"/>
                          </a:ext>
                        </a:extLst>
                      </pic:spPr>
                    </pic:pic>
                  </a:graphicData>
                </a:graphic>
              </wp:inline>
            </w:drawing>
          </w:r>
        </w:p>
        <w:p w14:paraId="4874D980" w14:textId="77777777" w:rsidR="005465AB" w:rsidRPr="00097E0F" w:rsidRDefault="005465AB" w:rsidP="005F710D">
          <w:pPr>
            <w:rPr>
              <w:rFonts w:cs="Arial"/>
              <w:sz w:val="20"/>
              <w:szCs w:val="20"/>
            </w:rPr>
          </w:pPr>
        </w:p>
      </w:tc>
      <w:tc>
        <w:tcPr>
          <w:tcW w:w="3873" w:type="dxa"/>
          <w:vMerge w:val="restart"/>
          <w:tcBorders>
            <w:top w:val="double" w:sz="2" w:space="0" w:color="000000"/>
            <w:left w:val="double" w:sz="2" w:space="0" w:color="000000"/>
            <w:bottom w:val="double" w:sz="2" w:space="0" w:color="000000"/>
            <w:right w:val="nil"/>
          </w:tcBorders>
          <w:vAlign w:val="center"/>
          <w:hideMark/>
        </w:tcPr>
        <w:p w14:paraId="45C8E116" w14:textId="77777777" w:rsidR="005465AB" w:rsidRPr="00026064" w:rsidRDefault="005465AB" w:rsidP="005F710D">
          <w:pPr>
            <w:suppressLineNumbers/>
            <w:snapToGrid w:val="0"/>
            <w:jc w:val="center"/>
            <w:rPr>
              <w:rFonts w:ascii="Arial" w:hAnsi="Arial" w:cs="Arial"/>
              <w:b/>
              <w:bCs/>
              <w:sz w:val="20"/>
              <w:szCs w:val="20"/>
            </w:rPr>
          </w:pPr>
          <w:r w:rsidRPr="00026064">
            <w:rPr>
              <w:rFonts w:ascii="Arial" w:hAnsi="Arial" w:cs="Arial"/>
              <w:b/>
              <w:bCs/>
              <w:sz w:val="20"/>
              <w:szCs w:val="20"/>
            </w:rPr>
            <w:t>E.S.E HOSPITAL REGIONAL MANUELA BELTRAN SOCORRO</w:t>
          </w:r>
        </w:p>
      </w:tc>
      <w:tc>
        <w:tcPr>
          <w:tcW w:w="2410" w:type="dxa"/>
          <w:tcBorders>
            <w:top w:val="double" w:sz="2" w:space="0" w:color="000000"/>
            <w:left w:val="double" w:sz="2" w:space="0" w:color="000000"/>
            <w:bottom w:val="double" w:sz="2" w:space="0" w:color="000000"/>
            <w:right w:val="nil"/>
          </w:tcBorders>
          <w:vAlign w:val="center"/>
          <w:hideMark/>
        </w:tcPr>
        <w:p w14:paraId="466FDDD0" w14:textId="072EA9A1" w:rsidR="005465AB" w:rsidRPr="00026064" w:rsidRDefault="005465AB" w:rsidP="005F710D">
          <w:pPr>
            <w:suppressLineNumbers/>
            <w:snapToGrid w:val="0"/>
            <w:rPr>
              <w:rFonts w:ascii="Arial" w:hAnsi="Arial" w:cs="Arial"/>
              <w:b/>
              <w:bCs/>
              <w:sz w:val="20"/>
              <w:szCs w:val="20"/>
              <w:lang w:val="fr-FR"/>
            </w:rPr>
          </w:pPr>
          <w:r>
            <w:rPr>
              <w:rFonts w:ascii="Arial" w:hAnsi="Arial" w:cs="Arial"/>
              <w:b/>
              <w:bCs/>
              <w:sz w:val="20"/>
              <w:szCs w:val="20"/>
              <w:lang w:val="fr-FR"/>
            </w:rPr>
            <w:t>Cod: GTH-PL-03</w:t>
          </w:r>
        </w:p>
      </w:tc>
      <w:tc>
        <w:tcPr>
          <w:tcW w:w="2126" w:type="dxa"/>
          <w:tcBorders>
            <w:top w:val="double" w:sz="2" w:space="0" w:color="000000"/>
            <w:left w:val="double" w:sz="2" w:space="0" w:color="000000"/>
            <w:bottom w:val="double" w:sz="2" w:space="0" w:color="000000"/>
            <w:right w:val="double" w:sz="2" w:space="0" w:color="000000"/>
          </w:tcBorders>
          <w:vAlign w:val="center"/>
          <w:hideMark/>
        </w:tcPr>
        <w:p w14:paraId="4C9D3FB7" w14:textId="701782C7" w:rsidR="005465AB" w:rsidRPr="00026064" w:rsidRDefault="005465AB" w:rsidP="005F710D">
          <w:pPr>
            <w:suppressLineNumbers/>
            <w:snapToGrid w:val="0"/>
            <w:rPr>
              <w:rFonts w:ascii="Arial" w:hAnsi="Arial" w:cs="Arial"/>
              <w:b/>
              <w:bCs/>
              <w:sz w:val="20"/>
              <w:szCs w:val="20"/>
            </w:rPr>
          </w:pPr>
          <w:r>
            <w:rPr>
              <w:rFonts w:ascii="Arial" w:hAnsi="Arial" w:cs="Arial"/>
              <w:b/>
              <w:bCs/>
              <w:sz w:val="20"/>
              <w:szCs w:val="20"/>
            </w:rPr>
            <w:t xml:space="preserve">Versión: </w:t>
          </w:r>
          <w:r w:rsidR="00610B2F">
            <w:rPr>
              <w:rFonts w:ascii="Arial" w:hAnsi="Arial" w:cs="Arial"/>
              <w:b/>
              <w:bCs/>
              <w:sz w:val="20"/>
              <w:szCs w:val="20"/>
            </w:rPr>
            <w:t>5</w:t>
          </w:r>
        </w:p>
      </w:tc>
    </w:tr>
    <w:tr w:rsidR="005465AB" w:rsidRPr="00097E0F" w14:paraId="0A834209" w14:textId="77777777" w:rsidTr="008F00CA">
      <w:trPr>
        <w:cantSplit/>
        <w:trHeight w:val="283"/>
        <w:jc w:val="center"/>
      </w:trPr>
      <w:tc>
        <w:tcPr>
          <w:tcW w:w="1243" w:type="dxa"/>
          <w:vMerge/>
          <w:tcBorders>
            <w:top w:val="double" w:sz="2" w:space="0" w:color="000000"/>
            <w:left w:val="double" w:sz="2" w:space="0" w:color="000000"/>
            <w:bottom w:val="double" w:sz="2" w:space="0" w:color="000000"/>
            <w:right w:val="nil"/>
          </w:tcBorders>
          <w:vAlign w:val="center"/>
          <w:hideMark/>
        </w:tcPr>
        <w:p w14:paraId="3429142D" w14:textId="77777777" w:rsidR="005465AB" w:rsidRPr="00097E0F" w:rsidRDefault="005465AB" w:rsidP="005F710D">
          <w:pPr>
            <w:rPr>
              <w:rFonts w:cs="Arial"/>
              <w:b/>
              <w:bCs/>
              <w:sz w:val="20"/>
              <w:szCs w:val="20"/>
            </w:rPr>
          </w:pPr>
        </w:p>
      </w:tc>
      <w:tc>
        <w:tcPr>
          <w:tcW w:w="3873" w:type="dxa"/>
          <w:vMerge/>
          <w:tcBorders>
            <w:top w:val="double" w:sz="2" w:space="0" w:color="000000"/>
            <w:left w:val="double" w:sz="2" w:space="0" w:color="000000"/>
            <w:bottom w:val="double" w:sz="2" w:space="0" w:color="000000"/>
            <w:right w:val="nil"/>
          </w:tcBorders>
          <w:vAlign w:val="center"/>
          <w:hideMark/>
        </w:tcPr>
        <w:p w14:paraId="26F7D3DF" w14:textId="77777777" w:rsidR="005465AB" w:rsidRPr="00026064" w:rsidRDefault="005465AB" w:rsidP="005F710D">
          <w:pPr>
            <w:rPr>
              <w:rFonts w:ascii="Arial" w:hAnsi="Arial" w:cs="Arial"/>
              <w:b/>
              <w:bCs/>
              <w:sz w:val="20"/>
              <w:szCs w:val="20"/>
            </w:rPr>
          </w:pPr>
        </w:p>
      </w:tc>
      <w:tc>
        <w:tcPr>
          <w:tcW w:w="2410" w:type="dxa"/>
          <w:tcBorders>
            <w:top w:val="double" w:sz="2" w:space="0" w:color="000000"/>
            <w:left w:val="double" w:sz="2" w:space="0" w:color="000000"/>
            <w:bottom w:val="double" w:sz="2" w:space="0" w:color="000000"/>
            <w:right w:val="nil"/>
          </w:tcBorders>
          <w:vAlign w:val="center"/>
          <w:hideMark/>
        </w:tcPr>
        <w:p w14:paraId="0C87DD78" w14:textId="252CB391" w:rsidR="005465AB" w:rsidRPr="00026064" w:rsidRDefault="005465AB" w:rsidP="005F710D">
          <w:pPr>
            <w:suppressLineNumbers/>
            <w:snapToGrid w:val="0"/>
            <w:rPr>
              <w:rFonts w:ascii="Arial" w:hAnsi="Arial" w:cs="Arial"/>
              <w:b/>
              <w:bCs/>
              <w:sz w:val="20"/>
              <w:szCs w:val="20"/>
            </w:rPr>
          </w:pPr>
          <w:r w:rsidRPr="00026064">
            <w:rPr>
              <w:rFonts w:ascii="Arial" w:hAnsi="Arial" w:cs="Arial"/>
              <w:b/>
              <w:bCs/>
              <w:sz w:val="20"/>
              <w:szCs w:val="20"/>
            </w:rPr>
            <w:t>Fecha: 2</w:t>
          </w:r>
          <w:r>
            <w:rPr>
              <w:rFonts w:ascii="Arial" w:hAnsi="Arial" w:cs="Arial"/>
              <w:b/>
              <w:bCs/>
              <w:sz w:val="20"/>
              <w:szCs w:val="20"/>
            </w:rPr>
            <w:t>6</w:t>
          </w:r>
          <w:r w:rsidRPr="00026064">
            <w:rPr>
              <w:rFonts w:ascii="Arial" w:hAnsi="Arial" w:cs="Arial"/>
              <w:b/>
              <w:bCs/>
              <w:sz w:val="20"/>
              <w:szCs w:val="20"/>
            </w:rPr>
            <w:t>-01-202</w:t>
          </w:r>
          <w:r>
            <w:rPr>
              <w:rFonts w:ascii="Arial" w:hAnsi="Arial" w:cs="Arial"/>
              <w:b/>
              <w:bCs/>
              <w:sz w:val="20"/>
              <w:szCs w:val="20"/>
            </w:rPr>
            <w:t>3</w:t>
          </w:r>
        </w:p>
      </w:tc>
      <w:tc>
        <w:tcPr>
          <w:tcW w:w="2126" w:type="dxa"/>
          <w:tcBorders>
            <w:top w:val="double" w:sz="2" w:space="0" w:color="000000"/>
            <w:left w:val="double" w:sz="2" w:space="0" w:color="000000"/>
            <w:bottom w:val="double" w:sz="2" w:space="0" w:color="000000"/>
            <w:right w:val="double" w:sz="2" w:space="0" w:color="000000"/>
          </w:tcBorders>
          <w:vAlign w:val="center"/>
          <w:hideMark/>
        </w:tcPr>
        <w:p w14:paraId="5347F4B2" w14:textId="1D2D9F42" w:rsidR="005465AB" w:rsidRPr="00026064" w:rsidRDefault="005465AB" w:rsidP="005F710D">
          <w:pPr>
            <w:suppressLineNumbers/>
            <w:snapToGrid w:val="0"/>
            <w:rPr>
              <w:rFonts w:ascii="Arial" w:hAnsi="Arial" w:cs="Arial"/>
              <w:b/>
              <w:bCs/>
              <w:sz w:val="20"/>
              <w:szCs w:val="20"/>
            </w:rPr>
          </w:pPr>
          <w:r w:rsidRPr="00026064">
            <w:rPr>
              <w:rFonts w:ascii="Arial" w:hAnsi="Arial" w:cs="Arial"/>
              <w:b/>
              <w:bCs/>
              <w:sz w:val="20"/>
              <w:szCs w:val="20"/>
            </w:rPr>
            <w:t xml:space="preserve">Página: </w:t>
          </w:r>
          <w:r w:rsidRPr="00026064">
            <w:rPr>
              <w:rStyle w:val="Nmerodepgina"/>
              <w:rFonts w:ascii="Arial" w:hAnsi="Arial" w:cs="Arial"/>
              <w:b/>
              <w:bCs/>
              <w:sz w:val="20"/>
              <w:szCs w:val="20"/>
            </w:rPr>
            <w:fldChar w:fldCharType="begin"/>
          </w:r>
          <w:r w:rsidRPr="00026064">
            <w:rPr>
              <w:rStyle w:val="Nmerodepgina"/>
              <w:rFonts w:ascii="Arial" w:hAnsi="Arial" w:cs="Arial"/>
              <w:b/>
              <w:bCs/>
              <w:sz w:val="20"/>
              <w:szCs w:val="20"/>
            </w:rPr>
            <w:instrText xml:space="preserve"> PAGE </w:instrText>
          </w:r>
          <w:r w:rsidRPr="00026064">
            <w:rPr>
              <w:rStyle w:val="Nmerodepgina"/>
              <w:rFonts w:ascii="Arial" w:hAnsi="Arial" w:cs="Arial"/>
              <w:b/>
              <w:bCs/>
              <w:sz w:val="20"/>
              <w:szCs w:val="20"/>
            </w:rPr>
            <w:fldChar w:fldCharType="separate"/>
          </w:r>
          <w:r w:rsidR="00092F23">
            <w:rPr>
              <w:rStyle w:val="Nmerodepgina"/>
              <w:rFonts w:ascii="Arial" w:hAnsi="Arial" w:cs="Arial"/>
              <w:b/>
              <w:bCs/>
              <w:noProof/>
              <w:sz w:val="20"/>
              <w:szCs w:val="20"/>
            </w:rPr>
            <w:t>1</w:t>
          </w:r>
          <w:r w:rsidRPr="00026064">
            <w:rPr>
              <w:rStyle w:val="Nmerodepgina"/>
              <w:rFonts w:ascii="Arial" w:hAnsi="Arial" w:cs="Arial"/>
              <w:b/>
              <w:bCs/>
              <w:sz w:val="20"/>
              <w:szCs w:val="20"/>
            </w:rPr>
            <w:fldChar w:fldCharType="end"/>
          </w:r>
          <w:r w:rsidRPr="00026064">
            <w:rPr>
              <w:rStyle w:val="Nmerodepgina"/>
              <w:rFonts w:ascii="Arial" w:eastAsia="Arial" w:hAnsi="Arial" w:cs="Arial"/>
              <w:b/>
              <w:bCs/>
              <w:sz w:val="20"/>
              <w:szCs w:val="20"/>
            </w:rPr>
            <w:t xml:space="preserve"> </w:t>
          </w:r>
          <w:r w:rsidRPr="00026064">
            <w:rPr>
              <w:rStyle w:val="Nmerodepgina"/>
              <w:rFonts w:ascii="Arial" w:hAnsi="Arial" w:cs="Arial"/>
              <w:b/>
              <w:bCs/>
              <w:sz w:val="20"/>
              <w:szCs w:val="20"/>
            </w:rPr>
            <w:t>de</w:t>
          </w:r>
          <w:r w:rsidRPr="00026064">
            <w:rPr>
              <w:rStyle w:val="Nmerodepgina"/>
              <w:rFonts w:ascii="Arial" w:eastAsia="Arial" w:hAnsi="Arial" w:cs="Arial"/>
              <w:b/>
              <w:bCs/>
              <w:sz w:val="20"/>
              <w:szCs w:val="20"/>
            </w:rPr>
            <w:t xml:space="preserve"> </w:t>
          </w:r>
          <w:r w:rsidRPr="00026064">
            <w:rPr>
              <w:rStyle w:val="Nmerodepgina"/>
              <w:rFonts w:ascii="Arial" w:hAnsi="Arial" w:cs="Arial"/>
              <w:b/>
              <w:bCs/>
              <w:sz w:val="20"/>
              <w:szCs w:val="20"/>
            </w:rPr>
            <w:fldChar w:fldCharType="begin"/>
          </w:r>
          <w:r w:rsidRPr="00026064">
            <w:rPr>
              <w:rStyle w:val="Nmerodepgina"/>
              <w:rFonts w:ascii="Arial" w:hAnsi="Arial" w:cs="Arial"/>
              <w:b/>
              <w:bCs/>
              <w:sz w:val="20"/>
              <w:szCs w:val="20"/>
            </w:rPr>
            <w:instrText xml:space="preserve"> NUMPAGES \*Arabic </w:instrText>
          </w:r>
          <w:r w:rsidRPr="00026064">
            <w:rPr>
              <w:rStyle w:val="Nmerodepgina"/>
              <w:rFonts w:ascii="Arial" w:hAnsi="Arial" w:cs="Arial"/>
              <w:b/>
              <w:bCs/>
              <w:sz w:val="20"/>
              <w:szCs w:val="20"/>
            </w:rPr>
            <w:fldChar w:fldCharType="separate"/>
          </w:r>
          <w:r w:rsidR="00092F23">
            <w:rPr>
              <w:rStyle w:val="Nmerodepgina"/>
              <w:rFonts w:ascii="Arial" w:hAnsi="Arial" w:cs="Arial"/>
              <w:b/>
              <w:bCs/>
              <w:noProof/>
              <w:sz w:val="20"/>
              <w:szCs w:val="20"/>
            </w:rPr>
            <w:t>30</w:t>
          </w:r>
          <w:r w:rsidRPr="00026064">
            <w:rPr>
              <w:rStyle w:val="Nmerodepgina"/>
              <w:rFonts w:ascii="Arial" w:hAnsi="Arial" w:cs="Arial"/>
              <w:b/>
              <w:bCs/>
              <w:sz w:val="20"/>
              <w:szCs w:val="20"/>
            </w:rPr>
            <w:fldChar w:fldCharType="end"/>
          </w:r>
        </w:p>
      </w:tc>
    </w:tr>
    <w:tr w:rsidR="005465AB" w:rsidRPr="00097E0F" w14:paraId="23DF37CA" w14:textId="77777777" w:rsidTr="008F00CA">
      <w:trPr>
        <w:cantSplit/>
        <w:trHeight w:val="340"/>
        <w:jc w:val="center"/>
      </w:trPr>
      <w:tc>
        <w:tcPr>
          <w:tcW w:w="1243" w:type="dxa"/>
          <w:vMerge/>
          <w:tcBorders>
            <w:top w:val="double" w:sz="2" w:space="0" w:color="000000"/>
            <w:left w:val="double" w:sz="2" w:space="0" w:color="000000"/>
            <w:bottom w:val="double" w:sz="2" w:space="0" w:color="000000"/>
            <w:right w:val="nil"/>
          </w:tcBorders>
          <w:vAlign w:val="center"/>
          <w:hideMark/>
        </w:tcPr>
        <w:p w14:paraId="6888FFED" w14:textId="77777777" w:rsidR="005465AB" w:rsidRPr="00097E0F" w:rsidRDefault="005465AB" w:rsidP="005F710D">
          <w:pPr>
            <w:rPr>
              <w:rFonts w:cs="Arial"/>
              <w:b/>
              <w:bCs/>
              <w:sz w:val="20"/>
              <w:szCs w:val="20"/>
            </w:rPr>
          </w:pPr>
        </w:p>
      </w:tc>
      <w:tc>
        <w:tcPr>
          <w:tcW w:w="8409" w:type="dxa"/>
          <w:gridSpan w:val="3"/>
          <w:tcBorders>
            <w:top w:val="double" w:sz="2" w:space="0" w:color="000000"/>
            <w:left w:val="double" w:sz="2" w:space="0" w:color="000000"/>
            <w:bottom w:val="double" w:sz="2" w:space="0" w:color="000000"/>
            <w:right w:val="double" w:sz="2" w:space="0" w:color="000000"/>
          </w:tcBorders>
          <w:vAlign w:val="center"/>
        </w:tcPr>
        <w:p w14:paraId="6ACF0AD3" w14:textId="185DC00A" w:rsidR="005465AB" w:rsidRPr="00026064" w:rsidRDefault="005465AB" w:rsidP="005F710D">
          <w:pPr>
            <w:jc w:val="center"/>
            <w:rPr>
              <w:rFonts w:ascii="Arial" w:hAnsi="Arial" w:cs="Arial"/>
              <w:b/>
              <w:sz w:val="20"/>
              <w:szCs w:val="20"/>
            </w:rPr>
          </w:pPr>
          <w:r w:rsidRPr="00026064">
            <w:rPr>
              <w:rFonts w:ascii="Arial" w:hAnsi="Arial" w:cs="Arial"/>
              <w:b/>
              <w:sz w:val="20"/>
              <w:szCs w:val="20"/>
            </w:rPr>
            <w:t xml:space="preserve">PLAN </w:t>
          </w:r>
          <w:r>
            <w:rPr>
              <w:rFonts w:ascii="Arial" w:hAnsi="Arial" w:cs="Arial"/>
              <w:b/>
              <w:sz w:val="20"/>
              <w:szCs w:val="20"/>
            </w:rPr>
            <w:t>ESTRATEGICO DE TALENTO HUMANO</w:t>
          </w:r>
          <w:r w:rsidRPr="00026064">
            <w:rPr>
              <w:rFonts w:ascii="Arial" w:hAnsi="Arial" w:cs="Arial"/>
              <w:b/>
              <w:sz w:val="20"/>
              <w:szCs w:val="20"/>
            </w:rPr>
            <w:t xml:space="preserve"> </w:t>
          </w:r>
          <w:r>
            <w:rPr>
              <w:rFonts w:ascii="Arial" w:hAnsi="Arial" w:cs="Arial"/>
              <w:b/>
              <w:sz w:val="20"/>
              <w:szCs w:val="20"/>
            </w:rPr>
            <w:t>2023</w:t>
          </w:r>
        </w:p>
      </w:tc>
    </w:tr>
  </w:tbl>
  <w:p w14:paraId="456C1307" w14:textId="77777777" w:rsidR="005465AB" w:rsidRDefault="005465AB">
    <w:pPr>
      <w:pStyle w:val="Encabezado"/>
    </w:pPr>
  </w:p>
  <w:p w14:paraId="5E22DACB" w14:textId="77777777" w:rsidR="005465AB" w:rsidRDefault="005465A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6534EBD"/>
    <w:multiLevelType w:val="hybridMultilevel"/>
    <w:tmpl w:val="F426E2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8139C8"/>
    <w:multiLevelType w:val="hybridMultilevel"/>
    <w:tmpl w:val="439E97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6115EC"/>
    <w:multiLevelType w:val="hybridMultilevel"/>
    <w:tmpl w:val="6CCE9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B65A2B"/>
    <w:multiLevelType w:val="hybridMultilevel"/>
    <w:tmpl w:val="439E97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FE319CC"/>
    <w:multiLevelType w:val="hybridMultilevel"/>
    <w:tmpl w:val="C072457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B46988"/>
    <w:multiLevelType w:val="hybridMultilevel"/>
    <w:tmpl w:val="9506A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D04129"/>
    <w:multiLevelType w:val="hybridMultilevel"/>
    <w:tmpl w:val="EFA8A8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C95A82"/>
    <w:multiLevelType w:val="hybridMultilevel"/>
    <w:tmpl w:val="FB8E302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9" w15:restartNumberingAfterBreak="0">
    <w:nsid w:val="15A80F9D"/>
    <w:multiLevelType w:val="hybridMultilevel"/>
    <w:tmpl w:val="C174FF48"/>
    <w:lvl w:ilvl="0" w:tplc="12F219A2">
      <w:start w:val="5"/>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1994714E"/>
    <w:multiLevelType w:val="hybridMultilevel"/>
    <w:tmpl w:val="22D216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A3C1BA2"/>
    <w:multiLevelType w:val="hybridMultilevel"/>
    <w:tmpl w:val="F1448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507732"/>
    <w:multiLevelType w:val="multilevel"/>
    <w:tmpl w:val="22F44C8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CDC6CF2"/>
    <w:multiLevelType w:val="hybridMultilevel"/>
    <w:tmpl w:val="5CA0C5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DBB3BCE"/>
    <w:multiLevelType w:val="hybridMultilevel"/>
    <w:tmpl w:val="22E28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E1B2DAA"/>
    <w:multiLevelType w:val="hybridMultilevel"/>
    <w:tmpl w:val="CA549F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06A4AEC"/>
    <w:multiLevelType w:val="hybridMultilevel"/>
    <w:tmpl w:val="0F6AA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2B40D5C"/>
    <w:multiLevelType w:val="hybridMultilevel"/>
    <w:tmpl w:val="BC64BA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6721AC6"/>
    <w:multiLevelType w:val="hybridMultilevel"/>
    <w:tmpl w:val="CA549F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A3915BD"/>
    <w:multiLevelType w:val="hybridMultilevel"/>
    <w:tmpl w:val="4934E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D3F0690"/>
    <w:multiLevelType w:val="hybridMultilevel"/>
    <w:tmpl w:val="50D436A6"/>
    <w:lvl w:ilvl="0" w:tplc="67909504">
      <w:start w:val="8"/>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2E7202B5"/>
    <w:multiLevelType w:val="hybridMultilevel"/>
    <w:tmpl w:val="CA549F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F6F6054"/>
    <w:multiLevelType w:val="hybridMultilevel"/>
    <w:tmpl w:val="439E97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FD7134B"/>
    <w:multiLevelType w:val="multilevel"/>
    <w:tmpl w:val="CF9C30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0FC73CB"/>
    <w:multiLevelType w:val="hybridMultilevel"/>
    <w:tmpl w:val="1B4231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12C116A"/>
    <w:multiLevelType w:val="hybridMultilevel"/>
    <w:tmpl w:val="CA549F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1CE5909"/>
    <w:multiLevelType w:val="hybridMultilevel"/>
    <w:tmpl w:val="439E97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B626613"/>
    <w:multiLevelType w:val="hybridMultilevel"/>
    <w:tmpl w:val="94EA58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C316D33"/>
    <w:multiLevelType w:val="multilevel"/>
    <w:tmpl w:val="331ABFB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E1E3A8D"/>
    <w:multiLevelType w:val="hybridMultilevel"/>
    <w:tmpl w:val="5770E5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3ED652B1"/>
    <w:multiLevelType w:val="hybridMultilevel"/>
    <w:tmpl w:val="CA549F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FB841B8"/>
    <w:multiLevelType w:val="hybridMultilevel"/>
    <w:tmpl w:val="CA549F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3BE2193"/>
    <w:multiLevelType w:val="hybridMultilevel"/>
    <w:tmpl w:val="9F9CC1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3C65807"/>
    <w:multiLevelType w:val="hybridMultilevel"/>
    <w:tmpl w:val="416E9A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3EF5B01"/>
    <w:multiLevelType w:val="hybridMultilevel"/>
    <w:tmpl w:val="F18E8D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60B6285"/>
    <w:multiLevelType w:val="multilevel"/>
    <w:tmpl w:val="714CE5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CBA3894"/>
    <w:multiLevelType w:val="multilevel"/>
    <w:tmpl w:val="9324521A"/>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1F207A0"/>
    <w:multiLevelType w:val="hybridMultilevel"/>
    <w:tmpl w:val="6F9637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5503005"/>
    <w:multiLevelType w:val="hybridMultilevel"/>
    <w:tmpl w:val="439E97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6F657DB"/>
    <w:multiLevelType w:val="hybridMultilevel"/>
    <w:tmpl w:val="4A1A2E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9E323EC"/>
    <w:multiLevelType w:val="hybridMultilevel"/>
    <w:tmpl w:val="439E97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5A9B26A0"/>
    <w:multiLevelType w:val="hybridMultilevel"/>
    <w:tmpl w:val="E0C0C59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5FA04E3B"/>
    <w:multiLevelType w:val="hybridMultilevel"/>
    <w:tmpl w:val="CA549F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4B0769C"/>
    <w:multiLevelType w:val="multilevel"/>
    <w:tmpl w:val="61961CF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69B46266"/>
    <w:multiLevelType w:val="hybridMultilevel"/>
    <w:tmpl w:val="454843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A685E43"/>
    <w:multiLevelType w:val="hybridMultilevel"/>
    <w:tmpl w:val="05946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F7954F4"/>
    <w:multiLevelType w:val="hybridMultilevel"/>
    <w:tmpl w:val="439E97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2AE58D7"/>
    <w:multiLevelType w:val="hybridMultilevel"/>
    <w:tmpl w:val="F2AAE70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8" w15:restartNumberingAfterBreak="0">
    <w:nsid w:val="744251AE"/>
    <w:multiLevelType w:val="hybridMultilevel"/>
    <w:tmpl w:val="A76418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10"/>
  </w:num>
  <w:num w:numId="3">
    <w:abstractNumId w:val="19"/>
  </w:num>
  <w:num w:numId="4">
    <w:abstractNumId w:val="29"/>
  </w:num>
  <w:num w:numId="5">
    <w:abstractNumId w:val="9"/>
  </w:num>
  <w:num w:numId="6">
    <w:abstractNumId w:val="39"/>
  </w:num>
  <w:num w:numId="7">
    <w:abstractNumId w:val="11"/>
  </w:num>
  <w:num w:numId="8">
    <w:abstractNumId w:val="38"/>
  </w:num>
  <w:num w:numId="9">
    <w:abstractNumId w:val="2"/>
  </w:num>
  <w:num w:numId="10">
    <w:abstractNumId w:val="44"/>
  </w:num>
  <w:num w:numId="11">
    <w:abstractNumId w:val="26"/>
  </w:num>
  <w:num w:numId="12">
    <w:abstractNumId w:val="4"/>
  </w:num>
  <w:num w:numId="13">
    <w:abstractNumId w:val="22"/>
  </w:num>
  <w:num w:numId="14">
    <w:abstractNumId w:val="6"/>
  </w:num>
  <w:num w:numId="15">
    <w:abstractNumId w:val="46"/>
  </w:num>
  <w:num w:numId="16">
    <w:abstractNumId w:val="40"/>
  </w:num>
  <w:num w:numId="17">
    <w:abstractNumId w:val="3"/>
  </w:num>
  <w:num w:numId="18">
    <w:abstractNumId w:val="45"/>
  </w:num>
  <w:num w:numId="19">
    <w:abstractNumId w:val="14"/>
  </w:num>
  <w:num w:numId="20">
    <w:abstractNumId w:val="27"/>
  </w:num>
  <w:num w:numId="21">
    <w:abstractNumId w:val="34"/>
  </w:num>
  <w:num w:numId="22">
    <w:abstractNumId w:val="1"/>
  </w:num>
  <w:num w:numId="23">
    <w:abstractNumId w:val="33"/>
  </w:num>
  <w:num w:numId="24">
    <w:abstractNumId w:val="47"/>
  </w:num>
  <w:num w:numId="25">
    <w:abstractNumId w:val="8"/>
  </w:num>
  <w:num w:numId="26">
    <w:abstractNumId w:val="37"/>
  </w:num>
  <w:num w:numId="27">
    <w:abstractNumId w:val="48"/>
  </w:num>
  <w:num w:numId="28">
    <w:abstractNumId w:val="13"/>
  </w:num>
  <w:num w:numId="29">
    <w:abstractNumId w:val="17"/>
  </w:num>
  <w:num w:numId="30">
    <w:abstractNumId w:val="43"/>
  </w:num>
  <w:num w:numId="31">
    <w:abstractNumId w:val="0"/>
  </w:num>
  <w:num w:numId="32">
    <w:abstractNumId w:val="18"/>
  </w:num>
  <w:num w:numId="33">
    <w:abstractNumId w:val="15"/>
  </w:num>
  <w:num w:numId="34">
    <w:abstractNumId w:val="12"/>
  </w:num>
  <w:num w:numId="35">
    <w:abstractNumId w:val="42"/>
  </w:num>
  <w:num w:numId="36">
    <w:abstractNumId w:val="31"/>
  </w:num>
  <w:num w:numId="37">
    <w:abstractNumId w:val="21"/>
  </w:num>
  <w:num w:numId="38">
    <w:abstractNumId w:val="30"/>
  </w:num>
  <w:num w:numId="39">
    <w:abstractNumId w:val="25"/>
  </w:num>
  <w:num w:numId="40">
    <w:abstractNumId w:val="35"/>
  </w:num>
  <w:num w:numId="41">
    <w:abstractNumId w:val="23"/>
  </w:num>
  <w:num w:numId="42">
    <w:abstractNumId w:val="41"/>
  </w:num>
  <w:num w:numId="43">
    <w:abstractNumId w:val="7"/>
  </w:num>
  <w:num w:numId="44">
    <w:abstractNumId w:val="24"/>
  </w:num>
  <w:num w:numId="45">
    <w:abstractNumId w:val="5"/>
  </w:num>
  <w:num w:numId="46">
    <w:abstractNumId w:val="36"/>
  </w:num>
  <w:num w:numId="47">
    <w:abstractNumId w:val="32"/>
  </w:num>
  <w:num w:numId="48">
    <w:abstractNumId w:val="28"/>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44B"/>
    <w:rsid w:val="00006BA2"/>
    <w:rsid w:val="000106F4"/>
    <w:rsid w:val="00030B3F"/>
    <w:rsid w:val="000378AE"/>
    <w:rsid w:val="000562E5"/>
    <w:rsid w:val="00060CD0"/>
    <w:rsid w:val="00063A9B"/>
    <w:rsid w:val="0007568A"/>
    <w:rsid w:val="00081535"/>
    <w:rsid w:val="0008428E"/>
    <w:rsid w:val="00087C3F"/>
    <w:rsid w:val="000913D8"/>
    <w:rsid w:val="00092F23"/>
    <w:rsid w:val="000941A2"/>
    <w:rsid w:val="000A3D95"/>
    <w:rsid w:val="000A78CD"/>
    <w:rsid w:val="000B2424"/>
    <w:rsid w:val="000B311B"/>
    <w:rsid w:val="000B7D69"/>
    <w:rsid w:val="000C7382"/>
    <w:rsid w:val="000D0B23"/>
    <w:rsid w:val="000D5197"/>
    <w:rsid w:val="000D772F"/>
    <w:rsid w:val="000F1BFB"/>
    <w:rsid w:val="000F2C75"/>
    <w:rsid w:val="000F51E9"/>
    <w:rsid w:val="00110BA9"/>
    <w:rsid w:val="001153DB"/>
    <w:rsid w:val="00125E1E"/>
    <w:rsid w:val="0013391C"/>
    <w:rsid w:val="001360A0"/>
    <w:rsid w:val="00146A4B"/>
    <w:rsid w:val="00155816"/>
    <w:rsid w:val="00171904"/>
    <w:rsid w:val="00175527"/>
    <w:rsid w:val="0018284A"/>
    <w:rsid w:val="00186D24"/>
    <w:rsid w:val="001A011F"/>
    <w:rsid w:val="001A2767"/>
    <w:rsid w:val="001C283A"/>
    <w:rsid w:val="001C5900"/>
    <w:rsid w:val="001D33BA"/>
    <w:rsid w:val="001E5120"/>
    <w:rsid w:val="00212B44"/>
    <w:rsid w:val="00216D71"/>
    <w:rsid w:val="0022288D"/>
    <w:rsid w:val="00225260"/>
    <w:rsid w:val="00252909"/>
    <w:rsid w:val="00253980"/>
    <w:rsid w:val="00253AFA"/>
    <w:rsid w:val="002656E4"/>
    <w:rsid w:val="002677EE"/>
    <w:rsid w:val="002708D1"/>
    <w:rsid w:val="00295867"/>
    <w:rsid w:val="002A702A"/>
    <w:rsid w:val="002B220C"/>
    <w:rsid w:val="002B3869"/>
    <w:rsid w:val="002B5BAF"/>
    <w:rsid w:val="002C3E81"/>
    <w:rsid w:val="002D487C"/>
    <w:rsid w:val="002E1419"/>
    <w:rsid w:val="002E5C18"/>
    <w:rsid w:val="002E7E71"/>
    <w:rsid w:val="002F5C75"/>
    <w:rsid w:val="003057FA"/>
    <w:rsid w:val="00316366"/>
    <w:rsid w:val="00322E8D"/>
    <w:rsid w:val="00336AC0"/>
    <w:rsid w:val="00341D08"/>
    <w:rsid w:val="00346533"/>
    <w:rsid w:val="00365835"/>
    <w:rsid w:val="003731C3"/>
    <w:rsid w:val="00375A38"/>
    <w:rsid w:val="0038750A"/>
    <w:rsid w:val="003A2E29"/>
    <w:rsid w:val="003D786C"/>
    <w:rsid w:val="003F329B"/>
    <w:rsid w:val="003F3837"/>
    <w:rsid w:val="0041503A"/>
    <w:rsid w:val="0044697A"/>
    <w:rsid w:val="004625F4"/>
    <w:rsid w:val="00465D77"/>
    <w:rsid w:val="00490B2D"/>
    <w:rsid w:val="004A15AF"/>
    <w:rsid w:val="004B072D"/>
    <w:rsid w:val="004B45C3"/>
    <w:rsid w:val="004C2D85"/>
    <w:rsid w:val="004C45EF"/>
    <w:rsid w:val="004C5C5B"/>
    <w:rsid w:val="004D102C"/>
    <w:rsid w:val="004D7958"/>
    <w:rsid w:val="004E40BD"/>
    <w:rsid w:val="0050282C"/>
    <w:rsid w:val="00523278"/>
    <w:rsid w:val="00534E9F"/>
    <w:rsid w:val="00540FA3"/>
    <w:rsid w:val="005465AB"/>
    <w:rsid w:val="00553D8E"/>
    <w:rsid w:val="00561893"/>
    <w:rsid w:val="005956D7"/>
    <w:rsid w:val="00596C39"/>
    <w:rsid w:val="005B244B"/>
    <w:rsid w:val="005C0847"/>
    <w:rsid w:val="005C504F"/>
    <w:rsid w:val="005D5C68"/>
    <w:rsid w:val="005E002C"/>
    <w:rsid w:val="005F710D"/>
    <w:rsid w:val="006066E3"/>
    <w:rsid w:val="00610B2F"/>
    <w:rsid w:val="0061666A"/>
    <w:rsid w:val="00661B92"/>
    <w:rsid w:val="00667D24"/>
    <w:rsid w:val="0067644B"/>
    <w:rsid w:val="006858C9"/>
    <w:rsid w:val="00691C5A"/>
    <w:rsid w:val="006958F2"/>
    <w:rsid w:val="006A3BD2"/>
    <w:rsid w:val="006B2F14"/>
    <w:rsid w:val="006B765F"/>
    <w:rsid w:val="006C5A59"/>
    <w:rsid w:val="006C5A5A"/>
    <w:rsid w:val="006C77F8"/>
    <w:rsid w:val="006E39ED"/>
    <w:rsid w:val="006E4F7A"/>
    <w:rsid w:val="0070236E"/>
    <w:rsid w:val="00711C66"/>
    <w:rsid w:val="0071243D"/>
    <w:rsid w:val="00716A77"/>
    <w:rsid w:val="007244D4"/>
    <w:rsid w:val="00726485"/>
    <w:rsid w:val="00761AB8"/>
    <w:rsid w:val="00761FD2"/>
    <w:rsid w:val="00764411"/>
    <w:rsid w:val="00770854"/>
    <w:rsid w:val="00784CF9"/>
    <w:rsid w:val="00786838"/>
    <w:rsid w:val="00792427"/>
    <w:rsid w:val="007A785E"/>
    <w:rsid w:val="007B758E"/>
    <w:rsid w:val="007C26AE"/>
    <w:rsid w:val="007E5586"/>
    <w:rsid w:val="007E61F3"/>
    <w:rsid w:val="007F51C7"/>
    <w:rsid w:val="00824FAF"/>
    <w:rsid w:val="00827E48"/>
    <w:rsid w:val="00843216"/>
    <w:rsid w:val="00843B8B"/>
    <w:rsid w:val="00880192"/>
    <w:rsid w:val="008845C6"/>
    <w:rsid w:val="008920FC"/>
    <w:rsid w:val="008A181A"/>
    <w:rsid w:val="008A256F"/>
    <w:rsid w:val="008A2E0E"/>
    <w:rsid w:val="008B2170"/>
    <w:rsid w:val="008C1258"/>
    <w:rsid w:val="008F00CA"/>
    <w:rsid w:val="0090003B"/>
    <w:rsid w:val="009050A5"/>
    <w:rsid w:val="009201BB"/>
    <w:rsid w:val="00922D4D"/>
    <w:rsid w:val="00931A14"/>
    <w:rsid w:val="009326B1"/>
    <w:rsid w:val="00940263"/>
    <w:rsid w:val="00970C19"/>
    <w:rsid w:val="0097236A"/>
    <w:rsid w:val="00985CDA"/>
    <w:rsid w:val="00996434"/>
    <w:rsid w:val="009A692B"/>
    <w:rsid w:val="009C465A"/>
    <w:rsid w:val="009D526A"/>
    <w:rsid w:val="009F4C42"/>
    <w:rsid w:val="009F7ABD"/>
    <w:rsid w:val="00A33D97"/>
    <w:rsid w:val="00A41075"/>
    <w:rsid w:val="00A661FA"/>
    <w:rsid w:val="00A8464B"/>
    <w:rsid w:val="00A91CF8"/>
    <w:rsid w:val="00A957EC"/>
    <w:rsid w:val="00AA0DF9"/>
    <w:rsid w:val="00AD08B7"/>
    <w:rsid w:val="00AD5850"/>
    <w:rsid w:val="00AF429D"/>
    <w:rsid w:val="00B03787"/>
    <w:rsid w:val="00B168FD"/>
    <w:rsid w:val="00B33C19"/>
    <w:rsid w:val="00B355BF"/>
    <w:rsid w:val="00B45772"/>
    <w:rsid w:val="00B57A23"/>
    <w:rsid w:val="00B61B36"/>
    <w:rsid w:val="00B623C3"/>
    <w:rsid w:val="00B74191"/>
    <w:rsid w:val="00B773E0"/>
    <w:rsid w:val="00B87570"/>
    <w:rsid w:val="00B96BE7"/>
    <w:rsid w:val="00BA6746"/>
    <w:rsid w:val="00BB523C"/>
    <w:rsid w:val="00BC14DD"/>
    <w:rsid w:val="00BE0490"/>
    <w:rsid w:val="00BE24E5"/>
    <w:rsid w:val="00BF6042"/>
    <w:rsid w:val="00C316B1"/>
    <w:rsid w:val="00C448A1"/>
    <w:rsid w:val="00C554E4"/>
    <w:rsid w:val="00C57D43"/>
    <w:rsid w:val="00C718AF"/>
    <w:rsid w:val="00C948CB"/>
    <w:rsid w:val="00CA7416"/>
    <w:rsid w:val="00CB3B5F"/>
    <w:rsid w:val="00CB66EF"/>
    <w:rsid w:val="00CC4D50"/>
    <w:rsid w:val="00CD4B71"/>
    <w:rsid w:val="00D03268"/>
    <w:rsid w:val="00D1083E"/>
    <w:rsid w:val="00D20E50"/>
    <w:rsid w:val="00D21195"/>
    <w:rsid w:val="00D24D10"/>
    <w:rsid w:val="00D262DE"/>
    <w:rsid w:val="00D2697B"/>
    <w:rsid w:val="00D35AF9"/>
    <w:rsid w:val="00D40A23"/>
    <w:rsid w:val="00D44F93"/>
    <w:rsid w:val="00D478EE"/>
    <w:rsid w:val="00D63098"/>
    <w:rsid w:val="00D6408E"/>
    <w:rsid w:val="00D7793C"/>
    <w:rsid w:val="00D86058"/>
    <w:rsid w:val="00DA7F81"/>
    <w:rsid w:val="00DD306A"/>
    <w:rsid w:val="00DD5C03"/>
    <w:rsid w:val="00DE0C43"/>
    <w:rsid w:val="00DE2218"/>
    <w:rsid w:val="00DE2D8D"/>
    <w:rsid w:val="00DE5A39"/>
    <w:rsid w:val="00DE5A89"/>
    <w:rsid w:val="00DF1358"/>
    <w:rsid w:val="00E142A8"/>
    <w:rsid w:val="00E24EF4"/>
    <w:rsid w:val="00E54AB8"/>
    <w:rsid w:val="00E57A29"/>
    <w:rsid w:val="00E62200"/>
    <w:rsid w:val="00E6245F"/>
    <w:rsid w:val="00E76F47"/>
    <w:rsid w:val="00E8147D"/>
    <w:rsid w:val="00E846C4"/>
    <w:rsid w:val="00E90620"/>
    <w:rsid w:val="00E976FF"/>
    <w:rsid w:val="00EB3C7D"/>
    <w:rsid w:val="00EC6D7C"/>
    <w:rsid w:val="00EE60C1"/>
    <w:rsid w:val="00EE72BF"/>
    <w:rsid w:val="00EF1BC2"/>
    <w:rsid w:val="00EF31C4"/>
    <w:rsid w:val="00EF7954"/>
    <w:rsid w:val="00F05050"/>
    <w:rsid w:val="00F25AA7"/>
    <w:rsid w:val="00F45ECD"/>
    <w:rsid w:val="00F46E9B"/>
    <w:rsid w:val="00F818CF"/>
    <w:rsid w:val="00F93AE2"/>
    <w:rsid w:val="00F9555B"/>
    <w:rsid w:val="00FA2EA3"/>
    <w:rsid w:val="00FA2F36"/>
    <w:rsid w:val="00FB2D40"/>
    <w:rsid w:val="00FB3EBE"/>
    <w:rsid w:val="00FC093D"/>
    <w:rsid w:val="00FC3C15"/>
    <w:rsid w:val="00FC6B4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51276"/>
  <w15:chartTrackingRefBased/>
  <w15:docId w15:val="{68076BCF-A502-41F2-AB2C-DF9288CE6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FA3"/>
  </w:style>
  <w:style w:type="paragraph" w:styleId="Ttulo1">
    <w:name w:val="heading 1"/>
    <w:basedOn w:val="Normal"/>
    <w:next w:val="Normal"/>
    <w:link w:val="Ttulo1Car"/>
    <w:qFormat/>
    <w:rsid w:val="002F5C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F5C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3875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0F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0FA3"/>
  </w:style>
  <w:style w:type="paragraph" w:styleId="Piedepgina">
    <w:name w:val="footer"/>
    <w:basedOn w:val="Normal"/>
    <w:link w:val="PiedepginaCar"/>
    <w:uiPriority w:val="99"/>
    <w:unhideWhenUsed/>
    <w:rsid w:val="00540F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0FA3"/>
  </w:style>
  <w:style w:type="character" w:styleId="Hipervnculo">
    <w:name w:val="Hyperlink"/>
    <w:uiPriority w:val="99"/>
    <w:unhideWhenUsed/>
    <w:rsid w:val="00540FA3"/>
    <w:rPr>
      <w:color w:val="0000FF"/>
      <w:u w:val="single"/>
    </w:rPr>
  </w:style>
  <w:style w:type="paragraph" w:customStyle="1" w:styleId="Default">
    <w:name w:val="Default"/>
    <w:rsid w:val="00322E8D"/>
    <w:pPr>
      <w:autoSpaceDE w:val="0"/>
      <w:autoSpaceDN w:val="0"/>
      <w:adjustRightInd w:val="0"/>
      <w:spacing w:after="0" w:line="240" w:lineRule="auto"/>
    </w:pPr>
    <w:rPr>
      <w:rFonts w:ascii="Ebrima" w:hAnsi="Ebrima" w:cs="Ebrima"/>
      <w:color w:val="000000"/>
      <w:sz w:val="24"/>
      <w:szCs w:val="24"/>
    </w:rPr>
  </w:style>
  <w:style w:type="paragraph" w:styleId="Prrafodelista">
    <w:name w:val="List Paragraph"/>
    <w:basedOn w:val="Normal"/>
    <w:uiPriority w:val="34"/>
    <w:qFormat/>
    <w:rsid w:val="00DE5A89"/>
    <w:pPr>
      <w:ind w:left="720"/>
      <w:contextualSpacing/>
    </w:pPr>
  </w:style>
  <w:style w:type="table" w:styleId="Tablaconcuadrcula">
    <w:name w:val="Table Grid"/>
    <w:basedOn w:val="Tablanormal"/>
    <w:uiPriority w:val="39"/>
    <w:rsid w:val="00E62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F5C75"/>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2F5C75"/>
    <w:pPr>
      <w:outlineLvl w:val="9"/>
    </w:pPr>
    <w:rPr>
      <w:lang w:eastAsia="es-CO"/>
    </w:rPr>
  </w:style>
  <w:style w:type="character" w:customStyle="1" w:styleId="Ttulo2Car">
    <w:name w:val="Título 2 Car"/>
    <w:basedOn w:val="Fuentedeprrafopredeter"/>
    <w:link w:val="Ttulo2"/>
    <w:uiPriority w:val="9"/>
    <w:rsid w:val="002F5C75"/>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8C1258"/>
    <w:pPr>
      <w:spacing w:after="100"/>
    </w:pPr>
  </w:style>
  <w:style w:type="paragraph" w:styleId="TDC2">
    <w:name w:val="toc 2"/>
    <w:basedOn w:val="Normal"/>
    <w:next w:val="Normal"/>
    <w:autoRedefine/>
    <w:uiPriority w:val="39"/>
    <w:unhideWhenUsed/>
    <w:rsid w:val="008C1258"/>
    <w:pPr>
      <w:spacing w:after="100"/>
      <w:ind w:left="220"/>
    </w:pPr>
  </w:style>
  <w:style w:type="table" w:styleId="Tablanormal5">
    <w:name w:val="Plain Table 5"/>
    <w:basedOn w:val="Tablanormal"/>
    <w:uiPriority w:val="45"/>
    <w:rsid w:val="005D5C6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5D5C6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5D5C6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7concolores-nfasis3">
    <w:name w:val="List Table 7 Colorful Accent 3"/>
    <w:basedOn w:val="Tablanormal"/>
    <w:uiPriority w:val="52"/>
    <w:rsid w:val="00295867"/>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253A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7concolores-nfasis3">
    <w:name w:val="Grid Table 7 Colorful Accent 3"/>
    <w:basedOn w:val="Tablanormal"/>
    <w:uiPriority w:val="52"/>
    <w:rsid w:val="00253AF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Ttulo3Car">
    <w:name w:val="Título 3 Car"/>
    <w:basedOn w:val="Fuentedeprrafopredeter"/>
    <w:link w:val="Ttulo3"/>
    <w:uiPriority w:val="9"/>
    <w:rsid w:val="0038750A"/>
    <w:rPr>
      <w:rFonts w:asciiTheme="majorHAnsi" w:eastAsiaTheme="majorEastAsia" w:hAnsiTheme="majorHAnsi" w:cstheme="majorBidi"/>
      <w:color w:val="1F4D78" w:themeColor="accent1" w:themeShade="7F"/>
      <w:sz w:val="24"/>
      <w:szCs w:val="24"/>
    </w:rPr>
  </w:style>
  <w:style w:type="character" w:styleId="Nmerodepgina">
    <w:name w:val="page number"/>
    <w:basedOn w:val="Fuentedeprrafopredeter"/>
    <w:rsid w:val="004C5C5B"/>
  </w:style>
  <w:style w:type="paragraph" w:customStyle="1" w:styleId="Contenidodelatabla">
    <w:name w:val="Contenido de la tabla"/>
    <w:basedOn w:val="Normal"/>
    <w:rsid w:val="004C5C5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customStyle="1" w:styleId="Ttulo11">
    <w:name w:val="Título 11"/>
    <w:basedOn w:val="Normal"/>
    <w:next w:val="Normal"/>
    <w:rsid w:val="002A702A"/>
    <w:pPr>
      <w:keepNext/>
      <w:suppressAutoHyphens/>
      <w:autoSpaceDN w:val="0"/>
      <w:spacing w:before="240" w:after="60" w:line="240" w:lineRule="auto"/>
      <w:textAlignment w:val="baseline"/>
      <w:outlineLvl w:val="0"/>
    </w:pPr>
    <w:rPr>
      <w:rFonts w:ascii="Arial" w:eastAsia="Times New Roman" w:hAnsi="Arial" w:cs="Arial"/>
      <w:b/>
      <w:bCs/>
      <w:kern w:val="3"/>
      <w:sz w:val="32"/>
      <w:szCs w:val="32"/>
      <w:lang w:val="es-ES" w:eastAsia="es-CO"/>
    </w:rPr>
  </w:style>
  <w:style w:type="paragraph" w:customStyle="1" w:styleId="Standard">
    <w:name w:val="Standard"/>
    <w:rsid w:val="002A702A"/>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CO"/>
    </w:rPr>
  </w:style>
  <w:style w:type="paragraph" w:customStyle="1" w:styleId="TableContents">
    <w:name w:val="Table Contents"/>
    <w:basedOn w:val="Standard"/>
    <w:rsid w:val="002A702A"/>
    <w:pPr>
      <w:suppressLineNumbers/>
    </w:pPr>
  </w:style>
  <w:style w:type="paragraph" w:styleId="Textodeglobo">
    <w:name w:val="Balloon Text"/>
    <w:basedOn w:val="Normal"/>
    <w:link w:val="TextodegloboCar"/>
    <w:uiPriority w:val="99"/>
    <w:semiHidden/>
    <w:unhideWhenUsed/>
    <w:rsid w:val="00931A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1A14"/>
    <w:rPr>
      <w:rFonts w:ascii="Segoe UI" w:hAnsi="Segoe UI" w:cs="Segoe UI"/>
      <w:sz w:val="18"/>
      <w:szCs w:val="18"/>
    </w:rPr>
  </w:style>
  <w:style w:type="paragraph" w:styleId="Descripcin">
    <w:name w:val="caption"/>
    <w:basedOn w:val="Normal"/>
    <w:next w:val="Normal"/>
    <w:unhideWhenUsed/>
    <w:qFormat/>
    <w:rsid w:val="008F00CA"/>
    <w:pPr>
      <w:spacing w:after="0" w:line="480" w:lineRule="auto"/>
    </w:pPr>
    <w:rPr>
      <w:rFonts w:ascii="Times New Roman" w:eastAsia="Times New Roman" w:hAnsi="Times New Roman" w:cs="Arial"/>
      <w:b/>
      <w:bCs/>
      <w:sz w:val="20"/>
      <w:szCs w:val="20"/>
      <w:lang w:eastAsia="es-CO"/>
    </w:rPr>
  </w:style>
  <w:style w:type="paragraph" w:styleId="TDC3">
    <w:name w:val="toc 3"/>
    <w:basedOn w:val="Normal"/>
    <w:next w:val="Normal"/>
    <w:autoRedefine/>
    <w:uiPriority w:val="39"/>
    <w:unhideWhenUsed/>
    <w:rsid w:val="006C5A59"/>
    <w:pPr>
      <w:spacing w:after="100"/>
      <w:ind w:left="440"/>
    </w:pPr>
    <w:rPr>
      <w:rFonts w:eastAsiaTheme="minorEastAsia"/>
      <w:lang w:eastAsia="es-CO"/>
    </w:rPr>
  </w:style>
  <w:style w:type="paragraph" w:styleId="TDC4">
    <w:name w:val="toc 4"/>
    <w:basedOn w:val="Normal"/>
    <w:next w:val="Normal"/>
    <w:autoRedefine/>
    <w:uiPriority w:val="39"/>
    <w:unhideWhenUsed/>
    <w:rsid w:val="006C5A59"/>
    <w:pPr>
      <w:spacing w:after="100"/>
      <w:ind w:left="660"/>
    </w:pPr>
    <w:rPr>
      <w:rFonts w:eastAsiaTheme="minorEastAsia"/>
      <w:lang w:eastAsia="es-CO"/>
    </w:rPr>
  </w:style>
  <w:style w:type="paragraph" w:styleId="TDC5">
    <w:name w:val="toc 5"/>
    <w:basedOn w:val="Normal"/>
    <w:next w:val="Normal"/>
    <w:autoRedefine/>
    <w:uiPriority w:val="39"/>
    <w:unhideWhenUsed/>
    <w:rsid w:val="006C5A59"/>
    <w:pPr>
      <w:spacing w:after="100"/>
      <w:ind w:left="880"/>
    </w:pPr>
    <w:rPr>
      <w:rFonts w:eastAsiaTheme="minorEastAsia"/>
      <w:lang w:eastAsia="es-CO"/>
    </w:rPr>
  </w:style>
  <w:style w:type="paragraph" w:styleId="TDC6">
    <w:name w:val="toc 6"/>
    <w:basedOn w:val="Normal"/>
    <w:next w:val="Normal"/>
    <w:autoRedefine/>
    <w:uiPriority w:val="39"/>
    <w:unhideWhenUsed/>
    <w:rsid w:val="006C5A59"/>
    <w:pPr>
      <w:spacing w:after="100"/>
      <w:ind w:left="1100"/>
    </w:pPr>
    <w:rPr>
      <w:rFonts w:eastAsiaTheme="minorEastAsia"/>
      <w:lang w:eastAsia="es-CO"/>
    </w:rPr>
  </w:style>
  <w:style w:type="paragraph" w:styleId="TDC7">
    <w:name w:val="toc 7"/>
    <w:basedOn w:val="Normal"/>
    <w:next w:val="Normal"/>
    <w:autoRedefine/>
    <w:uiPriority w:val="39"/>
    <w:unhideWhenUsed/>
    <w:rsid w:val="006C5A59"/>
    <w:pPr>
      <w:spacing w:after="100"/>
      <w:ind w:left="1320"/>
    </w:pPr>
    <w:rPr>
      <w:rFonts w:eastAsiaTheme="minorEastAsia"/>
      <w:lang w:eastAsia="es-CO"/>
    </w:rPr>
  </w:style>
  <w:style w:type="paragraph" w:styleId="TDC8">
    <w:name w:val="toc 8"/>
    <w:basedOn w:val="Normal"/>
    <w:next w:val="Normal"/>
    <w:autoRedefine/>
    <w:uiPriority w:val="39"/>
    <w:unhideWhenUsed/>
    <w:rsid w:val="006C5A59"/>
    <w:pPr>
      <w:spacing w:after="100"/>
      <w:ind w:left="1540"/>
    </w:pPr>
    <w:rPr>
      <w:rFonts w:eastAsiaTheme="minorEastAsia"/>
      <w:lang w:eastAsia="es-CO"/>
    </w:rPr>
  </w:style>
  <w:style w:type="paragraph" w:styleId="TDC9">
    <w:name w:val="toc 9"/>
    <w:basedOn w:val="Normal"/>
    <w:next w:val="Normal"/>
    <w:autoRedefine/>
    <w:uiPriority w:val="39"/>
    <w:unhideWhenUsed/>
    <w:rsid w:val="006C5A59"/>
    <w:pPr>
      <w:spacing w:after="100"/>
      <w:ind w:left="1760"/>
    </w:pPr>
    <w:rPr>
      <w:rFonts w:eastAsiaTheme="minorEastAsia"/>
      <w:lang w:eastAsia="es-CO"/>
    </w:rPr>
  </w:style>
  <w:style w:type="character" w:customStyle="1" w:styleId="UnresolvedMention">
    <w:name w:val="Unresolved Mention"/>
    <w:basedOn w:val="Fuentedeprrafopredeter"/>
    <w:uiPriority w:val="99"/>
    <w:semiHidden/>
    <w:unhideWhenUsed/>
    <w:rsid w:val="006C5A59"/>
    <w:rPr>
      <w:color w:val="605E5C"/>
      <w:shd w:val="clear" w:color="auto" w:fill="E1DFDD"/>
    </w:rPr>
  </w:style>
  <w:style w:type="paragraph" w:styleId="Sinespaciado">
    <w:name w:val="No Spacing"/>
    <w:uiPriority w:val="1"/>
    <w:qFormat/>
    <w:rsid w:val="00BC14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693644">
      <w:bodyDiv w:val="1"/>
      <w:marLeft w:val="0"/>
      <w:marRight w:val="0"/>
      <w:marTop w:val="0"/>
      <w:marBottom w:val="0"/>
      <w:divBdr>
        <w:top w:val="none" w:sz="0" w:space="0" w:color="auto"/>
        <w:left w:val="none" w:sz="0" w:space="0" w:color="auto"/>
        <w:bottom w:val="none" w:sz="0" w:space="0" w:color="auto"/>
        <w:right w:val="none" w:sz="0" w:space="0" w:color="auto"/>
      </w:divBdr>
    </w:div>
    <w:div w:id="769620160">
      <w:bodyDiv w:val="1"/>
      <w:marLeft w:val="0"/>
      <w:marRight w:val="0"/>
      <w:marTop w:val="0"/>
      <w:marBottom w:val="0"/>
      <w:divBdr>
        <w:top w:val="none" w:sz="0" w:space="0" w:color="auto"/>
        <w:left w:val="none" w:sz="0" w:space="0" w:color="auto"/>
        <w:bottom w:val="none" w:sz="0" w:space="0" w:color="auto"/>
        <w:right w:val="none" w:sz="0" w:space="0" w:color="auto"/>
      </w:divBdr>
    </w:div>
    <w:div w:id="112284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uncionpublica.gov.co/web/mipg/resultados-medi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D:\DOCUMENTOS\Doc%20Talento%20Humano\Doc%20TALENTO%20HUMANO\PLAN%20ESTRATEGICO%20TALENTO%20HUMANO%20Y%20PREVISION%20DE%20RECURSOS%20HUMANOS\2022\Caracterizaci&#243;n%20del%20TH%20por%20Generaci&#243;n%20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Caracterización de Servidores por Generación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FF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976-49A6-9663-8564925C0B22}"/>
              </c:ext>
            </c:extLst>
          </c:dPt>
          <c:dPt>
            <c:idx val="1"/>
            <c:bubble3D val="0"/>
            <c:spPr>
              <a:solidFill>
                <a:srgbClr val="92D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976-49A6-9663-8564925C0B22}"/>
              </c:ext>
            </c:extLst>
          </c:dPt>
          <c:dPt>
            <c:idx val="2"/>
            <c:bubble3D val="0"/>
            <c:spPr>
              <a:solidFill>
                <a:srgbClr val="0070C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976-49A6-9663-8564925C0B2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976-49A6-9663-8564925C0B22}"/>
              </c:ext>
            </c:extLst>
          </c:dPt>
          <c:dLbls>
            <c:dLbl>
              <c:idx val="3"/>
              <c:layout>
                <c:manualLayout>
                  <c:x val="-8.3344269466317216E-3"/>
                  <c:y val="9.18970545348498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976-49A6-9663-8564925C0B22}"/>
                </c:ext>
              </c:extLst>
            </c:dLbl>
            <c:spPr>
              <a:solidFill>
                <a:schemeClr val="tx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Hoja1!$A$4:$A$7</c:f>
              <c:strCache>
                <c:ptCount val="4"/>
                <c:pt idx="0">
                  <c:v>Baby boomers (Análogos Nacidos 1946-1964)</c:v>
                </c:pt>
                <c:pt idx="1">
                  <c:v>Generación X (Inmigrantes Digitales Nacidos 1965-1979)</c:v>
                </c:pt>
                <c:pt idx="2">
                  <c:v>Generación Y (Millenials - Nacidos 1980-1999)</c:v>
                </c:pt>
                <c:pt idx="3">
                  <c:v>Generación Z (Centenials Nativos Digitales - Nacidos 2000)</c:v>
                </c:pt>
              </c:strCache>
            </c:strRef>
          </c:cat>
          <c:val>
            <c:numRef>
              <c:f>Hoja1!$B$4:$B$7</c:f>
              <c:numCache>
                <c:formatCode>General</c:formatCode>
                <c:ptCount val="4"/>
                <c:pt idx="0">
                  <c:v>1</c:v>
                </c:pt>
                <c:pt idx="1">
                  <c:v>2</c:v>
                </c:pt>
                <c:pt idx="2">
                  <c:v>8</c:v>
                </c:pt>
                <c:pt idx="3">
                  <c:v>0</c:v>
                </c:pt>
              </c:numCache>
            </c:numRef>
          </c:val>
          <c:extLst>
            <c:ext xmlns:c16="http://schemas.microsoft.com/office/drawing/2014/chart" uri="{C3380CC4-5D6E-409C-BE32-E72D297353CC}">
              <c16:uniqueId val="{00000008-4976-49A6-9663-8564925C0B22}"/>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389720034995623"/>
          <c:y val="0.28489319043452904"/>
          <c:w val="0.3394361329833771"/>
          <c:h val="0.6938706620005832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3BFF7-D64D-40D9-87CE-4575CD134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7100</Words>
  <Characters>40474</Characters>
  <Application>Microsoft Office Word</Application>
  <DocSecurity>0</DocSecurity>
  <Lines>337</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CALIDAD</cp:lastModifiedBy>
  <cp:revision>2</cp:revision>
  <cp:lastPrinted>2020-01-29T16:21:00Z</cp:lastPrinted>
  <dcterms:created xsi:type="dcterms:W3CDTF">2023-01-30T20:38:00Z</dcterms:created>
  <dcterms:modified xsi:type="dcterms:W3CDTF">2023-01-30T20:38:00Z</dcterms:modified>
</cp:coreProperties>
</file>